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388ADD62" w:rsidR="00EF36E6" w:rsidRPr="00DE1DE9" w:rsidRDefault="00DB0FCD">
                <w:pPr>
                  <w:pStyle w:val="Sidhuvud"/>
                  <w:spacing w:after="100"/>
                  <w:rPr>
                    <w:b/>
                    <w:bCs/>
                  </w:rPr>
                </w:pPr>
                <w:r>
                  <w:rPr>
                    <w:rStyle w:val="SidhuvudChar"/>
                  </w:rPr>
                  <w:t>Göteborgs stads rutin för samverkan med och för individen</w:t>
                </w:r>
              </w:p>
            </w:tc>
          </w:sdtContent>
        </w:sdt>
        <w:tc>
          <w:tcPr>
            <w:tcW w:w="3969" w:type="dxa"/>
            <w:tcBorders>
              <w:bottom w:val="nil"/>
            </w:tcBorders>
            <w:shd w:val="clear" w:color="auto" w:fill="auto"/>
          </w:tcPr>
          <w:p w14:paraId="3275E8F3" w14:textId="77777777" w:rsidR="00EF36E6" w:rsidRDefault="00EF36E6">
            <w:pPr>
              <w:pStyle w:val="Sidhuvud"/>
              <w:spacing w:after="100"/>
              <w:jc w:val="right"/>
            </w:pPr>
            <w:r>
              <w:rPr>
                <w:noProof/>
                <w:lang w:eastAsia="sv-SE"/>
              </w:rPr>
              <w:drawing>
                <wp:inline distT="0" distB="0" distL="0" distR="0" wp14:anchorId="55AE8EC8" wp14:editId="24A87B01">
                  <wp:extent cx="1441706" cy="481584"/>
                  <wp:effectExtent l="0" t="0" r="8255" b="0"/>
                  <wp:docPr id="1" name="Picture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tc>
          <w:tcPr>
            <w:tcW w:w="5103" w:type="dxa"/>
            <w:tcBorders>
              <w:top w:val="nil"/>
              <w:bottom w:val="single" w:sz="4" w:space="0" w:color="auto"/>
            </w:tcBorders>
            <w:shd w:val="clear" w:color="auto" w:fill="auto"/>
          </w:tcPr>
          <w:p w14:paraId="0FC7999E" w14:textId="77777777" w:rsidR="00EF36E6" w:rsidRDefault="00EF36E6">
            <w:pPr>
              <w:pStyle w:val="Sidhuvud"/>
              <w:spacing w:after="100"/>
            </w:pPr>
          </w:p>
        </w:tc>
        <w:tc>
          <w:tcPr>
            <w:tcW w:w="3969" w:type="dxa"/>
            <w:tcBorders>
              <w:bottom w:val="single" w:sz="4" w:space="0" w:color="auto"/>
            </w:tcBorders>
            <w:shd w:val="clear" w:color="auto" w:fill="auto"/>
          </w:tcPr>
          <w:p w14:paraId="775D0874" w14:textId="77777777" w:rsidR="00EF36E6" w:rsidRDefault="00EF36E6">
            <w:pPr>
              <w:pStyle w:val="Sidhuvud"/>
              <w:spacing w:after="100"/>
              <w:jc w:val="right"/>
            </w:pPr>
          </w:p>
        </w:tc>
      </w:tr>
    </w:tbl>
    <w:p w14:paraId="49920F47" w14:textId="16760029"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DB0FCD">
            <w:rPr>
              <w:rFonts w:asciiTheme="majorHAnsi" w:hAnsiTheme="majorHAnsi" w:cstheme="majorHAnsi"/>
              <w:sz w:val="18"/>
              <w:szCs w:val="18"/>
            </w:rPr>
            <w:t>Göteborgs stads rutin för samverkan med och för individen</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F1150" w:rsidRPr="00B26686" w14:paraId="151D526C" w14:textId="77777777" w:rsidTr="7B5F45E1">
        <w:trPr>
          <w:trHeight w:val="730"/>
        </w:trPr>
        <w:tc>
          <w:tcPr>
            <w:tcW w:w="2409" w:type="dxa"/>
          </w:tcPr>
          <w:p w14:paraId="0360EF83" w14:textId="1A988EA9"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796AA7">
                  <w:rPr>
                    <w:rFonts w:asciiTheme="majorHAnsi" w:hAnsiTheme="majorHAnsi" w:cstheme="majorHAnsi"/>
                    <w:sz w:val="18"/>
                    <w:szCs w:val="18"/>
                  </w:rPr>
                  <w:t>Förvaltningsdirektör äldre samt vård- och omsorgsförvaltningen</w:t>
                </w:r>
              </w:sdtContent>
            </w:sdt>
          </w:p>
        </w:tc>
        <w:tc>
          <w:tcPr>
            <w:tcW w:w="2209" w:type="dxa"/>
          </w:tcPr>
          <w:p w14:paraId="38D12A77" w14:textId="5809564A" w:rsidR="00FA64EB" w:rsidRPr="00031F7D" w:rsidRDefault="00FA64EB" w:rsidP="7B5F45E1">
            <w:pPr>
              <w:rPr>
                <w:rFonts w:asciiTheme="majorHAnsi" w:hAnsiTheme="majorHAnsi" w:cstheme="majorBidi"/>
                <w:sz w:val="18"/>
                <w:szCs w:val="18"/>
              </w:rPr>
            </w:pPr>
            <w:r w:rsidRPr="7B5F45E1">
              <w:rPr>
                <w:rFonts w:asciiTheme="majorHAnsi" w:hAnsiTheme="majorHAnsi" w:cstheme="majorBidi"/>
                <w:b/>
                <w:bCs/>
                <w:sz w:val="18"/>
                <w:szCs w:val="18"/>
              </w:rPr>
              <w:t>Gäller för:</w:t>
            </w:r>
            <w:r>
              <w:br/>
            </w:r>
            <w:sdt>
              <w:sdtPr>
                <w:rPr>
                  <w:rFonts w:asciiTheme="majorHAnsi" w:hAnsiTheme="majorHAnsi" w:cstheme="majorBidi"/>
                  <w:sz w:val="18"/>
                  <w:szCs w:val="18"/>
                </w:rPr>
                <w:id w:val="1044249602"/>
                <w:placeholder>
                  <w:docPart w:val="9BEA8C50F0D1460390FA31841A8F604D"/>
                </w:placeholder>
              </w:sdtPr>
              <w:sdtEndPr/>
              <w:sdtContent>
                <w:r w:rsidR="000F1150" w:rsidRPr="7B5F45E1">
                  <w:rPr>
                    <w:rFonts w:asciiTheme="majorHAnsi" w:hAnsiTheme="majorHAnsi" w:cstheme="majorBidi"/>
                    <w:sz w:val="18"/>
                    <w:szCs w:val="18"/>
                  </w:rPr>
                  <w:t xml:space="preserve">Äldre samt vård- och omsorgsförvaltningen, </w:t>
                </w:r>
                <w:proofErr w:type="spellStart"/>
                <w:r w:rsidR="000F1150" w:rsidRPr="7B5F45E1">
                  <w:rPr>
                    <w:rFonts w:asciiTheme="majorHAnsi" w:hAnsiTheme="majorHAnsi" w:cstheme="majorBidi"/>
                    <w:sz w:val="18"/>
                    <w:szCs w:val="18"/>
                  </w:rPr>
                  <w:t>Funktionsstöds</w:t>
                </w:r>
                <w:proofErr w:type="spellEnd"/>
                <w:r w:rsidR="694EF162" w:rsidRPr="7B5F45E1">
                  <w:rPr>
                    <w:rFonts w:asciiTheme="majorHAnsi" w:hAnsiTheme="majorHAnsi" w:cstheme="majorBidi"/>
                    <w:sz w:val="18"/>
                    <w:szCs w:val="18"/>
                  </w:rPr>
                  <w:t>-</w:t>
                </w:r>
                <w:r w:rsidR="000F1150" w:rsidRPr="7B5F45E1">
                  <w:rPr>
                    <w:rFonts w:asciiTheme="majorHAnsi" w:hAnsiTheme="majorHAnsi" w:cstheme="majorBidi"/>
                    <w:sz w:val="18"/>
                    <w:szCs w:val="18"/>
                  </w:rPr>
                  <w:t xml:space="preserve">förvaltningen samt </w:t>
                </w:r>
                <w:r w:rsidR="4D1080D4" w:rsidRPr="7B5F45E1">
                  <w:rPr>
                    <w:rFonts w:asciiTheme="majorHAnsi" w:hAnsiTheme="majorHAnsi" w:cstheme="majorBidi"/>
                    <w:sz w:val="18"/>
                    <w:szCs w:val="18"/>
                  </w:rPr>
                  <w:t>S</w:t>
                </w:r>
                <w:r w:rsidR="000F1150" w:rsidRPr="7B5F45E1">
                  <w:rPr>
                    <w:rFonts w:asciiTheme="majorHAnsi" w:hAnsiTheme="majorHAnsi" w:cstheme="majorBidi"/>
                    <w:sz w:val="18"/>
                    <w:szCs w:val="18"/>
                  </w:rPr>
                  <w:t>ocialförvaltnin</w:t>
                </w:r>
                <w:r w:rsidR="3231ECE7" w:rsidRPr="7B5F45E1">
                  <w:rPr>
                    <w:rFonts w:asciiTheme="majorHAnsi" w:hAnsiTheme="majorHAnsi" w:cstheme="majorBidi"/>
                    <w:sz w:val="18"/>
                    <w:szCs w:val="18"/>
                  </w:rPr>
                  <w:t>g Sydväst</w:t>
                </w:r>
                <w:r w:rsidR="000F1150" w:rsidRPr="7B5F45E1">
                  <w:rPr>
                    <w:rFonts w:asciiTheme="majorHAnsi" w:hAnsiTheme="majorHAnsi" w:cstheme="majorBidi"/>
                    <w:sz w:val="18"/>
                    <w:szCs w:val="18"/>
                  </w:rPr>
                  <w:t xml:space="preserve"> </w:t>
                </w:r>
              </w:sdtContent>
            </w:sdt>
          </w:p>
        </w:tc>
        <w:tc>
          <w:tcPr>
            <w:tcW w:w="2216" w:type="dxa"/>
          </w:tcPr>
          <w:p w14:paraId="4B56E1B5" w14:textId="7B3EFD20"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p>
        </w:tc>
        <w:tc>
          <w:tcPr>
            <w:tcW w:w="2238" w:type="dxa"/>
          </w:tcPr>
          <w:p w14:paraId="5F1DCBB9" w14:textId="06691C0D"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p>
        </w:tc>
      </w:tr>
      <w:tr w:rsidR="000F1150" w:rsidRPr="00B26686" w14:paraId="2BE908A6" w14:textId="77777777" w:rsidTr="7B5F45E1">
        <w:trPr>
          <w:trHeight w:val="730"/>
        </w:trPr>
        <w:tc>
          <w:tcPr>
            <w:tcW w:w="2409" w:type="dxa"/>
          </w:tcPr>
          <w:p w14:paraId="20EFC763" w14:textId="2E3B84B4"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807946">
                  <w:rPr>
                    <w:rFonts w:asciiTheme="majorHAnsi" w:hAnsiTheme="majorHAnsi" w:cstheme="majorHAnsi"/>
                    <w:sz w:val="18"/>
                    <w:szCs w:val="18"/>
                  </w:rPr>
                  <w:t>Rutin</w:t>
                </w:r>
              </w:sdtContent>
            </w:sdt>
          </w:p>
        </w:tc>
        <w:tc>
          <w:tcPr>
            <w:tcW w:w="2209" w:type="dxa"/>
          </w:tcPr>
          <w:p w14:paraId="29C0E5C0" w14:textId="268667F9"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proofErr w:type="gramStart"/>
                <w:r w:rsidR="00C135F4">
                  <w:rPr>
                    <w:rFonts w:asciiTheme="majorHAnsi" w:hAnsiTheme="majorHAnsi" w:cstheme="majorHAnsi"/>
                    <w:sz w:val="18"/>
                    <w:szCs w:val="18"/>
                  </w:rPr>
                  <w:t>Tillsvidare</w:t>
                </w:r>
                <w:proofErr w:type="gramEnd"/>
              </w:sdtContent>
            </w:sdt>
          </w:p>
        </w:tc>
        <w:tc>
          <w:tcPr>
            <w:tcW w:w="2216" w:type="dxa"/>
          </w:tcPr>
          <w:p w14:paraId="683AC6D9" w14:textId="14780B00"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C135F4">
                  <w:rPr>
                    <w:rFonts w:asciiTheme="majorHAnsi" w:hAnsiTheme="majorHAnsi" w:cstheme="majorHAnsi"/>
                    <w:sz w:val="18"/>
                    <w:szCs w:val="18"/>
                  </w:rPr>
                  <w:t>202</w:t>
                </w:r>
                <w:r w:rsidR="00B5133B">
                  <w:rPr>
                    <w:rFonts w:asciiTheme="majorHAnsi" w:hAnsiTheme="majorHAnsi" w:cstheme="majorHAnsi"/>
                    <w:sz w:val="18"/>
                    <w:szCs w:val="18"/>
                  </w:rPr>
                  <w:t>4-04-0</w:t>
                </w:r>
                <w:r w:rsidR="00C169E7">
                  <w:rPr>
                    <w:rFonts w:asciiTheme="majorHAnsi" w:hAnsiTheme="majorHAnsi" w:cstheme="majorHAnsi"/>
                    <w:sz w:val="18"/>
                    <w:szCs w:val="18"/>
                  </w:rPr>
                  <w:t>8</w:t>
                </w:r>
              </w:sdtContent>
            </w:sdt>
          </w:p>
        </w:tc>
        <w:tc>
          <w:tcPr>
            <w:tcW w:w="2238" w:type="dxa"/>
          </w:tcPr>
          <w:p w14:paraId="31EB5357" w14:textId="445F9978" w:rsidR="00FA64EB" w:rsidRPr="00031F7D" w:rsidRDefault="00FA64E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proofErr w:type="gramStart"/>
                <w:r w:rsidR="00037211" w:rsidRPr="00037211">
                  <w:rPr>
                    <w:rFonts w:asciiTheme="majorHAnsi" w:hAnsiTheme="majorHAnsi" w:cstheme="majorHAnsi"/>
                    <w:sz w:val="18"/>
                    <w:szCs w:val="18"/>
                  </w:rPr>
                  <w:t>Verksamhetsutvecklare  avdelning</w:t>
                </w:r>
                <w:proofErr w:type="gramEnd"/>
                <w:r w:rsidR="00037211" w:rsidRPr="00037211">
                  <w:rPr>
                    <w:rFonts w:asciiTheme="majorHAnsi" w:hAnsiTheme="majorHAnsi" w:cstheme="majorHAnsi"/>
                    <w:sz w:val="18"/>
                    <w:szCs w:val="18"/>
                  </w:rPr>
                  <w:t xml:space="preserve"> Hemtjänst, myndighet, vård- och omsorgsboende samt Stabschef Hälso- och sjukvård</w:t>
                </w:r>
              </w:sdtContent>
            </w:sdt>
          </w:p>
        </w:tc>
      </w:tr>
    </w:tbl>
    <w:p w14:paraId="25FD8C31" w14:textId="4C9FF55E"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0B5AB303" w14:textId="0F8A5B92" w:rsidR="004D6CB4" w:rsidRDefault="00CA5CC8" w:rsidP="004D6CB4">
          <w:pPr>
            <w:pStyle w:val="Rubrik1"/>
          </w:pPr>
          <w:r>
            <w:t>Göteborgs stads rutin för samverkan med och för individen</w:t>
          </w:r>
        </w:p>
      </w:sdtContent>
    </w:sdt>
    <w:p w14:paraId="6D54EBEA" w14:textId="4976026B" w:rsidR="004D6DD8" w:rsidRDefault="004D6DD8" w:rsidP="004D6DD8">
      <w:bookmarkStart w:id="3" w:name="_Hlk130895435"/>
      <w:r>
        <w:t>Den</w:t>
      </w:r>
      <w:r w:rsidR="008A4CED">
        <w:t xml:space="preserve"> här</w:t>
      </w:r>
      <w:r>
        <w:t xml:space="preserve"> rutin</w:t>
      </w:r>
      <w:r w:rsidR="00AC6E8D">
        <w:t>en</w:t>
      </w:r>
      <w:r>
        <w:t xml:space="preserve"> beskriver samverkan</w:t>
      </w:r>
      <w:r w:rsidR="002C05C5">
        <w:t xml:space="preserve"> </w:t>
      </w:r>
      <w:r w:rsidR="00ED758F">
        <w:t xml:space="preserve">med </w:t>
      </w:r>
      <w:r w:rsidR="00634D52">
        <w:t xml:space="preserve">och för </w:t>
      </w:r>
      <w:r w:rsidR="00ED758F">
        <w:t xml:space="preserve">individen </w:t>
      </w:r>
      <w:r w:rsidR="00545C01">
        <w:t>mellan region</w:t>
      </w:r>
      <w:r w:rsidR="004B322E">
        <w:t xml:space="preserve"> och</w:t>
      </w:r>
      <w:r w:rsidR="00545C01">
        <w:t xml:space="preserve"> kommun samt inom</w:t>
      </w:r>
      <w:r>
        <w:t xml:space="preserve"> Göteborgs stads verksamheter</w:t>
      </w:r>
      <w:r w:rsidR="00AD1EA4">
        <w:t>,</w:t>
      </w:r>
      <w:r w:rsidR="004B322E">
        <w:t xml:space="preserve"> inklusive privata utförare</w:t>
      </w:r>
      <w:r w:rsidR="00D92AD2">
        <w:t xml:space="preserve"> </w:t>
      </w:r>
      <w:r w:rsidR="00AD1EA4">
        <w:t>hemtjänst samt daglig verksamhet</w:t>
      </w:r>
      <w:r w:rsidR="004B322E">
        <w:t>.</w:t>
      </w:r>
      <w:r w:rsidR="00545C01">
        <w:t xml:space="preserve"> Rutinen</w:t>
      </w:r>
      <w:r>
        <w:t xml:space="preserve"> gäller för personer </w:t>
      </w:r>
      <w:r w:rsidR="00EB162E">
        <w:t>i alla åldrar</w:t>
      </w:r>
      <w:r>
        <w:t xml:space="preserve">. </w:t>
      </w:r>
    </w:p>
    <w:p w14:paraId="7914DDC7" w14:textId="21A8D13F" w:rsidR="004D6DD8" w:rsidRDefault="004D6DD8" w:rsidP="0025055C">
      <w:r>
        <w:t>I Göteborgs Stad</w:t>
      </w:r>
      <w:r w:rsidR="0020141A">
        <w:t xml:space="preserve"> ska</w:t>
      </w:r>
      <w:r>
        <w:t xml:space="preserve"> den enskilde patienten/brukaren/hyresgästen</w:t>
      </w:r>
      <w:r w:rsidR="00BA29CC">
        <w:t xml:space="preserve">/omsorgstagare </w:t>
      </w:r>
      <w:r>
        <w:t>ha en central roll i samverkan vilket bidra</w:t>
      </w:r>
      <w:r w:rsidR="001C181A">
        <w:t>r</w:t>
      </w:r>
      <w:r>
        <w:t xml:space="preserve"> till en god och säker personcentrerad vård och omsorg. </w:t>
      </w:r>
    </w:p>
    <w:bookmarkEnd w:id="3"/>
    <w:p w14:paraId="6F7215B0" w14:textId="2F20E974" w:rsidR="000B1897" w:rsidRDefault="008445FC" w:rsidP="004D6DD8">
      <w:r>
        <w:t xml:space="preserve">Det finns flera </w:t>
      </w:r>
      <w:r w:rsidR="00FF6A20">
        <w:t>former för samverkan med och för individen.</w:t>
      </w:r>
      <w:r w:rsidR="0007278E">
        <w:t xml:space="preserve"> </w:t>
      </w:r>
      <w:r>
        <w:t>Nedan</w:t>
      </w:r>
      <w:r w:rsidR="0025055C">
        <w:t xml:space="preserve">stående </w:t>
      </w:r>
      <w:r>
        <w:t>bild synliggör</w:t>
      </w:r>
      <w:r w:rsidR="00736B01">
        <w:t xml:space="preserve"> hur samverkansformerna förhåller sig till varandra.</w:t>
      </w:r>
    </w:p>
    <w:p w14:paraId="4B48FA41" w14:textId="11406BBE" w:rsidR="008445FC" w:rsidRDefault="00736B01" w:rsidP="004D6DD8">
      <w:r>
        <w:t xml:space="preserve"> </w:t>
      </w:r>
    </w:p>
    <w:p w14:paraId="782362B8" w14:textId="77777777" w:rsidR="00F169A9" w:rsidRDefault="00260B87" w:rsidP="002501E8">
      <w:pPr>
        <w:keepNext/>
        <w:jc w:val="center"/>
      </w:pPr>
      <w:r>
        <w:rPr>
          <w:noProof/>
        </w:rPr>
        <w:lastRenderedPageBreak/>
        <w:drawing>
          <wp:inline distT="0" distB="0" distL="0" distR="0" wp14:anchorId="109ABC10" wp14:editId="7FBB9EDB">
            <wp:extent cx="4432300" cy="2462961"/>
            <wp:effectExtent l="19050" t="19050" r="25400" b="139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202" r="2813"/>
                    <a:stretch/>
                  </pic:blipFill>
                  <pic:spPr bwMode="auto">
                    <a:xfrm>
                      <a:off x="0" y="0"/>
                      <a:ext cx="4437447" cy="2465821"/>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100BE6A0" w14:textId="6CD31A54" w:rsidR="00736B01" w:rsidRDefault="00F169A9" w:rsidP="00F169A9">
      <w:pPr>
        <w:pStyle w:val="Beskrivning"/>
      </w:pPr>
      <w:r>
        <w:t xml:space="preserve">Figur </w:t>
      </w:r>
      <w:r>
        <w:fldChar w:fldCharType="begin"/>
      </w:r>
      <w:r>
        <w:instrText>SEQ Figur \* ARABIC</w:instrText>
      </w:r>
      <w:r>
        <w:fldChar w:fldCharType="separate"/>
      </w:r>
      <w:r>
        <w:rPr>
          <w:noProof/>
        </w:rPr>
        <w:t>1</w:t>
      </w:r>
      <w:r>
        <w:fldChar w:fldCharType="end"/>
      </w:r>
      <w:r>
        <w:t xml:space="preserve"> </w:t>
      </w:r>
      <w:r w:rsidRPr="008E6537">
        <w:t>Denna rutin fokuserar på individsamverkan – den gröna delen av figuren</w:t>
      </w:r>
      <w:r>
        <w:t xml:space="preserve">. </w:t>
      </w:r>
    </w:p>
    <w:p w14:paraId="1BB53631" w14:textId="02D85DB1" w:rsidR="003E6036" w:rsidRDefault="00F50912" w:rsidP="003E6036">
      <w:pPr>
        <w:pStyle w:val="Rubrik2"/>
      </w:pPr>
      <w:r>
        <w:t xml:space="preserve">Regional samverkan - </w:t>
      </w:r>
      <w:r w:rsidR="00B0470A">
        <w:t>Samordnad individuell plan</w:t>
      </w:r>
      <w:r w:rsidR="00BE5273">
        <w:t>ering</w:t>
      </w:r>
      <w:r w:rsidR="00B0470A">
        <w:t xml:space="preserve"> (SIP)</w:t>
      </w:r>
      <w:r w:rsidR="00AD1E66">
        <w:t xml:space="preserve"> </w:t>
      </w:r>
    </w:p>
    <w:p w14:paraId="753C0496" w14:textId="65E3E55F" w:rsidR="000E225C" w:rsidRDefault="000E225C" w:rsidP="00EE3B98">
      <w:pPr>
        <w:pStyle w:val="Mellanrubrik"/>
        <w:spacing w:before="0"/>
      </w:pPr>
      <w:r>
        <w:t>SIP</w:t>
      </w:r>
    </w:p>
    <w:p w14:paraId="5FC5DC8C" w14:textId="336A0A0F" w:rsidR="00306EA4" w:rsidRDefault="00D97DD7" w:rsidP="00306EA4">
      <w:r>
        <w:t xml:space="preserve">Samordnad individuell plan (SIP) är ett dokument och ett verktyg för samverkan, som ger en samlad beskrivning av den enskildes pågående och planerade insatser, från kommun och region samt andra aktörer. </w:t>
      </w:r>
      <w:r w:rsidR="00306EA4">
        <w:t>Syftet är att främja god vård och omsorg för personer som behöver insatser från båda huvudmännen</w:t>
      </w:r>
      <w:r w:rsidR="004316DA">
        <w:t>.</w:t>
      </w:r>
      <w:r w:rsidR="00306EA4">
        <w:rPr>
          <w:rStyle w:val="Fotnotsreferens"/>
        </w:rPr>
        <w:footnoteReference w:id="2"/>
      </w:r>
    </w:p>
    <w:p w14:paraId="04FE9B6C" w14:textId="00A80BD4" w:rsidR="00D97DD7" w:rsidRDefault="00DD2A11" w:rsidP="00D97DD7">
      <w:r>
        <w:rPr>
          <w:rStyle w:val="ui-provider"/>
        </w:rPr>
        <w:t>SIP syftar till att skapa delaktighet och inflytande för den enskilde. Den ska utgå från vad som är viktigt för den enskilde och är den enskildes plan.</w:t>
      </w:r>
      <w:r w:rsidR="0065160D">
        <w:t xml:space="preserve"> </w:t>
      </w:r>
      <w:r w:rsidR="00D97DD7">
        <w:t>SIP ska ge en helhetsbild och förenklar för berörda som snabbt kan få en översikt av alla pågående insatser för den enskilde. SIP gäller alla oavsett ålder, diagnos, funktionsförmåga eller behov.</w:t>
      </w:r>
      <w:r w:rsidR="00D97DD7" w:rsidRPr="0008006E">
        <w:t xml:space="preserve"> </w:t>
      </w:r>
    </w:p>
    <w:p w14:paraId="2EBF91DD" w14:textId="4156451B" w:rsidR="00D97DD7" w:rsidRDefault="00D97DD7" w:rsidP="00D97DD7">
      <w:r>
        <w:t xml:space="preserve">SIP regleras i lagen om samverkan vid utskrivning från sluten hälso- och sjukvård som trädde i kraft 2018. </w:t>
      </w:r>
    </w:p>
    <w:p w14:paraId="6B481488" w14:textId="2D2A21F7" w:rsidR="00D04075" w:rsidRPr="00D04075" w:rsidRDefault="00D04075" w:rsidP="00D04075">
      <w:r w:rsidRPr="00844079">
        <w:t xml:space="preserve">Den som uppmärksammar behovet är sammankallande. </w:t>
      </w:r>
      <w:r w:rsidR="00451FA1" w:rsidRPr="00844079">
        <w:t>V</w:t>
      </w:r>
      <w:r w:rsidRPr="00844079">
        <w:t>id utskrivning från slutenvård</w:t>
      </w:r>
      <w:r w:rsidR="00451FA1" w:rsidRPr="00844079">
        <w:t xml:space="preserve"> är fast vårdkontakt/regionrepresentant sammankallande</w:t>
      </w:r>
      <w:r w:rsidRPr="00844079">
        <w:t>.</w:t>
      </w:r>
      <w:r w:rsidRPr="00D04075">
        <w:t xml:space="preserve">  </w:t>
      </w:r>
    </w:p>
    <w:p w14:paraId="19D4C930" w14:textId="695DBCA5" w:rsidR="00AD34CA" w:rsidRDefault="00D97DD7" w:rsidP="00D97DD7">
      <w:r>
        <w:t xml:space="preserve">Rutiner och riktlinjer för SIP hittar du på </w:t>
      </w:r>
      <w:hyperlink r:id="rId13" w:history="1">
        <w:r w:rsidRPr="00F820EA">
          <w:rPr>
            <w:rStyle w:val="Hyperlnk"/>
          </w:rPr>
          <w:t>www.vardsamverkan.se</w:t>
        </w:r>
      </w:hyperlink>
      <w:r>
        <w:t xml:space="preserve"> </w:t>
      </w:r>
    </w:p>
    <w:p w14:paraId="1F7304D2" w14:textId="0A789242" w:rsidR="00182E26" w:rsidRPr="00E72DA7" w:rsidRDefault="00BE5273" w:rsidP="00E72DA7">
      <w:pPr>
        <w:pStyle w:val="Rubrik2"/>
      </w:pPr>
      <w:r>
        <w:t xml:space="preserve">Kommunal samverkan </w:t>
      </w:r>
    </w:p>
    <w:p w14:paraId="61F71813" w14:textId="5FDC0CBA" w:rsidR="00C80F81" w:rsidRPr="00182E26" w:rsidRDefault="00506D3D" w:rsidP="00182E26">
      <w:pPr>
        <w:rPr>
          <w:rFonts w:asciiTheme="majorHAnsi" w:hAnsiTheme="majorHAnsi" w:cstheme="majorHAnsi"/>
          <w:b/>
          <w:bCs/>
          <w:sz w:val="20"/>
          <w:szCs w:val="20"/>
        </w:rPr>
      </w:pPr>
      <w:r>
        <w:rPr>
          <w:rFonts w:asciiTheme="majorHAnsi" w:hAnsiTheme="majorHAnsi" w:cstheme="majorHAnsi"/>
          <w:b/>
          <w:bCs/>
          <w:sz w:val="20"/>
          <w:szCs w:val="20"/>
        </w:rPr>
        <w:t>Individsamverkan</w:t>
      </w:r>
    </w:p>
    <w:p w14:paraId="6ACA7121" w14:textId="4B638BEA" w:rsidR="004A6E6F" w:rsidRDefault="00AA1FCC" w:rsidP="004A6E6F">
      <w:r>
        <w:rPr>
          <w:rStyle w:val="ui-provider"/>
        </w:rPr>
        <w:t xml:space="preserve">Individsamverkan </w:t>
      </w:r>
      <w:r w:rsidR="006D6A30">
        <w:rPr>
          <w:rStyle w:val="ui-provider"/>
        </w:rPr>
        <w:t xml:space="preserve">inom kommunen </w:t>
      </w:r>
      <w:r w:rsidR="004A6E6F">
        <w:rPr>
          <w:rStyle w:val="ui-provider"/>
        </w:rPr>
        <w:t>ska utgå från vad som är viktigt för den enskilde</w:t>
      </w:r>
      <w:r w:rsidR="008F5DFE">
        <w:rPr>
          <w:rStyle w:val="ui-provider"/>
        </w:rPr>
        <w:t xml:space="preserve"> och syftar till att skapa delaktighet och inflytande för den enskilde. </w:t>
      </w:r>
    </w:p>
    <w:p w14:paraId="61A2B5EC" w14:textId="6981BD7E" w:rsidR="008E4DB8" w:rsidRDefault="00DA5552" w:rsidP="00732806">
      <w:pPr>
        <w:pStyle w:val="Mellanrubrik"/>
        <w:spacing w:before="0"/>
      </w:pPr>
      <w:r w:rsidRPr="007F5477">
        <w:rPr>
          <w:rStyle w:val="ui-provider"/>
          <w:rFonts w:asciiTheme="minorHAnsi" w:hAnsiTheme="minorHAnsi" w:cstheme="minorBidi"/>
          <w:b w:val="0"/>
          <w:bCs w:val="0"/>
          <w:sz w:val="22"/>
          <w:szCs w:val="24"/>
        </w:rPr>
        <w:lastRenderedPageBreak/>
        <w:t xml:space="preserve">Individsamverkan sker </w:t>
      </w:r>
      <w:r w:rsidR="00D91B4C" w:rsidRPr="007F5477">
        <w:rPr>
          <w:rStyle w:val="ui-provider"/>
          <w:rFonts w:asciiTheme="minorHAnsi" w:hAnsiTheme="minorHAnsi" w:cstheme="minorBidi"/>
          <w:b w:val="0"/>
          <w:bCs w:val="0"/>
          <w:sz w:val="22"/>
          <w:szCs w:val="24"/>
        </w:rPr>
        <w:t xml:space="preserve">tillsammans </w:t>
      </w:r>
      <w:r w:rsidR="00BE5273" w:rsidRPr="007F5477">
        <w:rPr>
          <w:rStyle w:val="ui-provider"/>
          <w:rFonts w:asciiTheme="minorHAnsi" w:hAnsiTheme="minorHAnsi" w:cstheme="minorBidi"/>
          <w:b w:val="0"/>
          <w:bCs w:val="0"/>
          <w:sz w:val="22"/>
          <w:szCs w:val="24"/>
        </w:rPr>
        <w:t>med den enskilde</w:t>
      </w:r>
      <w:r w:rsidR="009A1E83" w:rsidRPr="007F5477">
        <w:rPr>
          <w:rStyle w:val="ui-provider"/>
          <w:rFonts w:asciiTheme="minorHAnsi" w:hAnsiTheme="minorHAnsi" w:cstheme="minorBidi"/>
          <w:b w:val="0"/>
          <w:bCs w:val="0"/>
          <w:sz w:val="22"/>
          <w:szCs w:val="24"/>
        </w:rPr>
        <w:t xml:space="preserve"> och/eller legal för</w:t>
      </w:r>
      <w:r w:rsidR="002A01A9" w:rsidRPr="007F5477">
        <w:rPr>
          <w:rStyle w:val="ui-provider"/>
          <w:rFonts w:asciiTheme="minorHAnsi" w:hAnsiTheme="minorHAnsi" w:cstheme="minorBidi"/>
          <w:b w:val="0"/>
          <w:bCs w:val="0"/>
          <w:sz w:val="22"/>
          <w:szCs w:val="24"/>
        </w:rPr>
        <w:t>e</w:t>
      </w:r>
      <w:r w:rsidR="009A1E83" w:rsidRPr="007F5477">
        <w:rPr>
          <w:rStyle w:val="ui-provider"/>
          <w:rFonts w:asciiTheme="minorHAnsi" w:hAnsiTheme="minorHAnsi" w:cstheme="minorBidi"/>
          <w:b w:val="0"/>
          <w:bCs w:val="0"/>
          <w:sz w:val="22"/>
          <w:szCs w:val="24"/>
        </w:rPr>
        <w:t>tr</w:t>
      </w:r>
      <w:r w:rsidR="002A01A9" w:rsidRPr="007F5477">
        <w:rPr>
          <w:rStyle w:val="ui-provider"/>
          <w:rFonts w:asciiTheme="minorHAnsi" w:hAnsiTheme="minorHAnsi" w:cstheme="minorBidi"/>
          <w:b w:val="0"/>
          <w:bCs w:val="0"/>
          <w:sz w:val="22"/>
          <w:szCs w:val="24"/>
        </w:rPr>
        <w:t>ä</w:t>
      </w:r>
      <w:r w:rsidR="009A1E83" w:rsidRPr="007F5477">
        <w:rPr>
          <w:rStyle w:val="ui-provider"/>
          <w:rFonts w:asciiTheme="minorHAnsi" w:hAnsiTheme="minorHAnsi" w:cstheme="minorBidi"/>
          <w:b w:val="0"/>
          <w:bCs w:val="0"/>
          <w:sz w:val="22"/>
          <w:szCs w:val="24"/>
        </w:rPr>
        <w:t>dare</w:t>
      </w:r>
      <w:r w:rsidR="00BE5273" w:rsidRPr="007F5477">
        <w:rPr>
          <w:rStyle w:val="ui-provider"/>
          <w:rFonts w:asciiTheme="minorHAnsi" w:hAnsiTheme="minorHAnsi" w:cstheme="minorBidi"/>
          <w:b w:val="0"/>
          <w:bCs w:val="0"/>
          <w:sz w:val="22"/>
          <w:szCs w:val="24"/>
        </w:rPr>
        <w:t xml:space="preserve"> </w:t>
      </w:r>
      <w:r w:rsidR="002501E8" w:rsidRPr="007F5477">
        <w:rPr>
          <w:rStyle w:val="ui-provider"/>
          <w:rFonts w:asciiTheme="minorHAnsi" w:hAnsiTheme="minorHAnsi" w:cstheme="minorBidi"/>
          <w:b w:val="0"/>
          <w:bCs w:val="0"/>
          <w:sz w:val="22"/>
          <w:szCs w:val="24"/>
        </w:rPr>
        <w:t xml:space="preserve">och </w:t>
      </w:r>
      <w:r w:rsidR="00D91B4C" w:rsidRPr="007F5477">
        <w:rPr>
          <w:rStyle w:val="ui-provider"/>
          <w:rFonts w:asciiTheme="minorHAnsi" w:hAnsiTheme="minorHAnsi" w:cstheme="minorBidi"/>
          <w:b w:val="0"/>
          <w:bCs w:val="0"/>
          <w:sz w:val="22"/>
          <w:szCs w:val="24"/>
        </w:rPr>
        <w:t xml:space="preserve">samtliga berörda </w:t>
      </w:r>
      <w:r w:rsidR="00BE5273" w:rsidRPr="007F5477">
        <w:rPr>
          <w:rStyle w:val="ui-provider"/>
          <w:rFonts w:asciiTheme="minorHAnsi" w:hAnsiTheme="minorHAnsi" w:cstheme="minorBidi"/>
          <w:b w:val="0"/>
          <w:bCs w:val="0"/>
          <w:sz w:val="22"/>
          <w:szCs w:val="24"/>
        </w:rPr>
        <w:t>aktörer</w:t>
      </w:r>
      <w:r w:rsidR="00D91B4C" w:rsidRPr="007F5477">
        <w:rPr>
          <w:rStyle w:val="ui-provider"/>
          <w:rFonts w:asciiTheme="minorHAnsi" w:hAnsiTheme="minorHAnsi" w:cstheme="minorBidi"/>
          <w:b w:val="0"/>
          <w:bCs w:val="0"/>
          <w:sz w:val="22"/>
          <w:szCs w:val="24"/>
        </w:rPr>
        <w:t xml:space="preserve"> i</w:t>
      </w:r>
      <w:r w:rsidR="00BE5273" w:rsidRPr="007F5477">
        <w:rPr>
          <w:rStyle w:val="ui-provider"/>
          <w:rFonts w:asciiTheme="minorHAnsi" w:hAnsiTheme="minorHAnsi" w:cstheme="minorBidi"/>
          <w:b w:val="0"/>
          <w:bCs w:val="0"/>
          <w:sz w:val="22"/>
          <w:szCs w:val="24"/>
        </w:rPr>
        <w:t xml:space="preserve"> kommunen</w:t>
      </w:r>
      <w:r w:rsidR="007F5477" w:rsidRPr="007F5477">
        <w:rPr>
          <w:rStyle w:val="ui-provider"/>
          <w:rFonts w:asciiTheme="minorHAnsi" w:hAnsiTheme="minorHAnsi" w:cstheme="minorBidi"/>
          <w:b w:val="0"/>
          <w:bCs w:val="0"/>
          <w:sz w:val="22"/>
          <w:szCs w:val="24"/>
        </w:rPr>
        <w:t xml:space="preserve"> för att </w:t>
      </w:r>
      <w:r w:rsidR="001A35DF" w:rsidRPr="007F5477">
        <w:rPr>
          <w:rStyle w:val="ui-provider"/>
          <w:rFonts w:asciiTheme="minorHAnsi" w:hAnsiTheme="minorHAnsi" w:cstheme="minorBidi"/>
          <w:b w:val="0"/>
          <w:bCs w:val="0"/>
          <w:sz w:val="22"/>
          <w:szCs w:val="24"/>
        </w:rPr>
        <w:t>identifiera behov, planera insatser/åtgärder, följ</w:t>
      </w:r>
      <w:r w:rsidR="007F5477" w:rsidRPr="007F5477">
        <w:rPr>
          <w:rStyle w:val="ui-provider"/>
          <w:rFonts w:asciiTheme="minorHAnsi" w:hAnsiTheme="minorHAnsi" w:cstheme="minorBidi"/>
          <w:b w:val="0"/>
          <w:bCs w:val="0"/>
          <w:sz w:val="22"/>
          <w:szCs w:val="24"/>
        </w:rPr>
        <w:t>a</w:t>
      </w:r>
      <w:r w:rsidR="001A35DF" w:rsidRPr="007F5477">
        <w:rPr>
          <w:rStyle w:val="ui-provider"/>
          <w:rFonts w:asciiTheme="minorHAnsi" w:hAnsiTheme="minorHAnsi" w:cstheme="minorBidi"/>
          <w:b w:val="0"/>
          <w:bCs w:val="0"/>
          <w:sz w:val="22"/>
          <w:szCs w:val="24"/>
        </w:rPr>
        <w:t xml:space="preserve"> upp samt säkerställ</w:t>
      </w:r>
      <w:r w:rsidR="007F5477" w:rsidRPr="007F5477">
        <w:rPr>
          <w:rStyle w:val="ui-provider"/>
          <w:rFonts w:asciiTheme="minorHAnsi" w:hAnsiTheme="minorHAnsi" w:cstheme="minorBidi"/>
          <w:b w:val="0"/>
          <w:bCs w:val="0"/>
          <w:sz w:val="22"/>
          <w:szCs w:val="24"/>
        </w:rPr>
        <w:t>a</w:t>
      </w:r>
      <w:r w:rsidR="001A35DF" w:rsidRPr="007F5477">
        <w:rPr>
          <w:rStyle w:val="ui-provider"/>
          <w:rFonts w:asciiTheme="minorHAnsi" w:hAnsiTheme="minorHAnsi" w:cstheme="minorBidi"/>
          <w:b w:val="0"/>
          <w:bCs w:val="0"/>
          <w:sz w:val="22"/>
          <w:szCs w:val="24"/>
        </w:rPr>
        <w:t xml:space="preserve"> att berörda arbetar mot samma mål.</w:t>
      </w:r>
      <w:r w:rsidR="001A35DF" w:rsidRPr="007F5477">
        <w:rPr>
          <w:rStyle w:val="ui-provider"/>
        </w:rPr>
        <w:t xml:space="preserve"> </w:t>
      </w:r>
    </w:p>
    <w:p w14:paraId="06D1B14F" w14:textId="77777777" w:rsidR="00A32A91" w:rsidRDefault="008E4DB8" w:rsidP="00BE5273">
      <w:r>
        <w:t xml:space="preserve">Den </w:t>
      </w:r>
      <w:r w:rsidR="00154C83">
        <w:t xml:space="preserve">person </w:t>
      </w:r>
      <w:r>
        <w:t>som uppmärksammar behov</w:t>
      </w:r>
      <w:r w:rsidR="00211D74">
        <w:t xml:space="preserve"> av individsamverkan </w:t>
      </w:r>
      <w:r>
        <w:t>sammankalla</w:t>
      </w:r>
      <w:r w:rsidR="00211D74">
        <w:t>r till möte</w:t>
      </w:r>
      <w:r w:rsidR="00584BBF">
        <w:t xml:space="preserve"> efter </w:t>
      </w:r>
      <w:r w:rsidR="00373E4A">
        <w:t xml:space="preserve">inhämtande av </w:t>
      </w:r>
      <w:r w:rsidR="00584BBF">
        <w:t xml:space="preserve">den enskildes </w:t>
      </w:r>
      <w:r w:rsidR="00940849" w:rsidRPr="00940849">
        <w:rPr>
          <w:rStyle w:val="ui-provider"/>
        </w:rPr>
        <w:t>och/eller legal företrädare</w:t>
      </w:r>
      <w:r w:rsidR="00940849">
        <w:rPr>
          <w:rStyle w:val="ui-provider"/>
        </w:rPr>
        <w:t>s</w:t>
      </w:r>
      <w:r w:rsidR="00940849" w:rsidRPr="007F5477">
        <w:rPr>
          <w:rStyle w:val="ui-provider"/>
          <w:b/>
          <w:bCs/>
        </w:rPr>
        <w:t xml:space="preserve"> </w:t>
      </w:r>
      <w:r w:rsidR="00584BBF">
        <w:t>samtycke</w:t>
      </w:r>
      <w:r w:rsidR="006F6C66">
        <w:t>.</w:t>
      </w:r>
      <w:r w:rsidR="0028174F">
        <w:t xml:space="preserve"> </w:t>
      </w:r>
    </w:p>
    <w:p w14:paraId="671BEBC2" w14:textId="0665F8EF" w:rsidR="00D92A0A" w:rsidRDefault="00A32A91" w:rsidP="00BE5273">
      <w:r>
        <w:t xml:space="preserve">I samband med individsamverkan kan det tillsammans med den enskilde </w:t>
      </w:r>
      <w:r w:rsidR="004B48A9">
        <w:t>uppmärksammas behov</w:t>
      </w:r>
      <w:r w:rsidR="003166F4">
        <w:t xml:space="preserve"> som gör att SIP ska </w:t>
      </w:r>
      <w:r w:rsidR="00510734">
        <w:t>initieras</w:t>
      </w:r>
      <w:r w:rsidR="00FE2454">
        <w:t>.</w:t>
      </w:r>
    </w:p>
    <w:p w14:paraId="49AA8141" w14:textId="4413B715" w:rsidR="00756E45" w:rsidRPr="00FC7CE4" w:rsidRDefault="00FC7CE4" w:rsidP="00BE5273">
      <w:pPr>
        <w:rPr>
          <w:rFonts w:asciiTheme="majorHAnsi" w:hAnsiTheme="majorHAnsi" w:cstheme="majorBidi"/>
          <w:b/>
          <w:sz w:val="20"/>
          <w:szCs w:val="20"/>
        </w:rPr>
      </w:pPr>
      <w:r w:rsidRPr="48CF0A51">
        <w:rPr>
          <w:rFonts w:asciiTheme="majorHAnsi" w:hAnsiTheme="majorHAnsi" w:cstheme="majorBidi"/>
          <w:b/>
          <w:sz w:val="20"/>
          <w:szCs w:val="20"/>
        </w:rPr>
        <w:t xml:space="preserve">Samverkan </w:t>
      </w:r>
      <w:r w:rsidR="009318FD" w:rsidRPr="48CF0A51">
        <w:rPr>
          <w:rFonts w:asciiTheme="majorHAnsi" w:hAnsiTheme="majorHAnsi" w:cstheme="majorBidi"/>
          <w:b/>
          <w:sz w:val="20"/>
          <w:szCs w:val="20"/>
        </w:rPr>
        <w:t>utan</w:t>
      </w:r>
      <w:r w:rsidRPr="48CF0A51">
        <w:rPr>
          <w:rFonts w:asciiTheme="majorHAnsi" w:hAnsiTheme="majorHAnsi" w:cstheme="majorBidi"/>
          <w:b/>
          <w:sz w:val="20"/>
          <w:szCs w:val="20"/>
        </w:rPr>
        <w:t xml:space="preserve"> individen</w:t>
      </w:r>
      <w:r w:rsidR="000A6998" w:rsidRPr="48CF0A51">
        <w:rPr>
          <w:rFonts w:asciiTheme="majorHAnsi" w:hAnsiTheme="majorHAnsi" w:cstheme="majorBidi"/>
          <w:b/>
          <w:sz w:val="20"/>
          <w:szCs w:val="20"/>
        </w:rPr>
        <w:t xml:space="preserve"> </w:t>
      </w:r>
    </w:p>
    <w:p w14:paraId="66C5FB08" w14:textId="77777777" w:rsidR="00707338" w:rsidRDefault="00D06FDC" w:rsidP="00707338">
      <w:r w:rsidRPr="00A6407A">
        <w:t xml:space="preserve">Samverkan </w:t>
      </w:r>
      <w:r w:rsidR="00140AF5" w:rsidRPr="00A6407A">
        <w:t xml:space="preserve">utan individen syftar till att </w:t>
      </w:r>
      <w:r w:rsidR="00182CE8" w:rsidRPr="00A6407A">
        <w:t xml:space="preserve">kommunens professioner i utförandet </w:t>
      </w:r>
      <w:r w:rsidR="00E964B9" w:rsidRPr="00A6407A">
        <w:t xml:space="preserve">samordnar </w:t>
      </w:r>
      <w:r w:rsidR="008A6C79" w:rsidRPr="00A6407A">
        <w:t xml:space="preserve">resurserna och insatserna </w:t>
      </w:r>
      <w:r w:rsidR="00282729" w:rsidRPr="00A6407A">
        <w:t>f</w:t>
      </w:r>
      <w:r w:rsidR="00180F0E" w:rsidRPr="00A6407A">
        <w:t>ör att uppnå bästa kvalitet i uppdraget gentemot den enskilde</w:t>
      </w:r>
      <w:r w:rsidR="00282729" w:rsidRPr="00A6407A">
        <w:t xml:space="preserve">. </w:t>
      </w:r>
      <w:r w:rsidR="00180F0E" w:rsidRPr="00A6407A">
        <w:t xml:space="preserve">Vid samverkan </w:t>
      </w:r>
      <w:r w:rsidR="00C20672">
        <w:t>utan individ</w:t>
      </w:r>
      <w:r w:rsidR="00F34511">
        <w:t>en</w:t>
      </w:r>
      <w:r w:rsidR="00C20672">
        <w:t xml:space="preserve"> </w:t>
      </w:r>
      <w:r w:rsidR="00180F0E" w:rsidRPr="00A6407A">
        <w:t>behöver information inhämtas från</w:t>
      </w:r>
      <w:r w:rsidR="007323FD" w:rsidRPr="00A6407A">
        <w:t>,</w:t>
      </w:r>
      <w:r w:rsidR="00180F0E" w:rsidRPr="00A6407A">
        <w:t xml:space="preserve"> samt återkoppl</w:t>
      </w:r>
      <w:r w:rsidR="007323FD" w:rsidRPr="00A6407A">
        <w:t>as</w:t>
      </w:r>
      <w:r w:rsidR="00180F0E" w:rsidRPr="00A6407A">
        <w:t xml:space="preserve"> till den enskilde. </w:t>
      </w:r>
      <w:r w:rsidR="003B6841" w:rsidRPr="00A6407A">
        <w:t xml:space="preserve">Tänk på att </w:t>
      </w:r>
      <w:r w:rsidR="00AD3E4F" w:rsidRPr="00A6407A">
        <w:t xml:space="preserve">om </w:t>
      </w:r>
      <w:r w:rsidR="00180F0E" w:rsidRPr="00A6407A">
        <w:t xml:space="preserve">samtycke </w:t>
      </w:r>
      <w:r w:rsidR="00AD3E4F" w:rsidRPr="00A6407A">
        <w:t xml:space="preserve">saknas </w:t>
      </w:r>
      <w:r w:rsidR="00180F0E" w:rsidRPr="00A6407A">
        <w:t>kan samverkan inte ske för ärenden som hanteras mellan flera förvaltningar.</w:t>
      </w:r>
      <w:r w:rsidR="00707338">
        <w:t xml:space="preserve"> </w:t>
      </w:r>
      <w:r w:rsidR="00707338">
        <w:t>Sekretessgränsen går vid respektive nämnd.</w:t>
      </w:r>
    </w:p>
    <w:p w14:paraId="6AF55A2C" w14:textId="543C542C" w:rsidR="00180F0E" w:rsidRPr="00A6407A" w:rsidRDefault="00180F0E" w:rsidP="00BE5273"/>
    <w:p w14:paraId="3F936144" w14:textId="7E9D82DB" w:rsidR="00185491" w:rsidRPr="00185491" w:rsidRDefault="006D0A07" w:rsidP="000466C2">
      <w:pPr>
        <w:rPr>
          <w:color w:val="000000" w:themeColor="text1"/>
        </w:rPr>
      </w:pPr>
      <w:r w:rsidRPr="00DF58BE">
        <w:rPr>
          <w:color w:val="000000" w:themeColor="text1"/>
        </w:rPr>
        <w:t xml:space="preserve">Enhetschef </w:t>
      </w:r>
      <w:r w:rsidR="00CC6401">
        <w:rPr>
          <w:color w:val="000000" w:themeColor="text1"/>
        </w:rPr>
        <w:t xml:space="preserve">för </w:t>
      </w:r>
      <w:r w:rsidR="00BF765E">
        <w:rPr>
          <w:color w:val="000000" w:themeColor="text1"/>
        </w:rPr>
        <w:t xml:space="preserve">utförare </w:t>
      </w:r>
      <w:r w:rsidRPr="00DF58BE">
        <w:rPr>
          <w:color w:val="000000" w:themeColor="text1"/>
        </w:rPr>
        <w:t>sammankallar</w:t>
      </w:r>
      <w:r w:rsidR="00821D01">
        <w:rPr>
          <w:color w:val="000000" w:themeColor="text1"/>
        </w:rPr>
        <w:t xml:space="preserve"> till</w:t>
      </w:r>
      <w:r w:rsidRPr="00DF58BE">
        <w:rPr>
          <w:color w:val="000000" w:themeColor="text1"/>
        </w:rPr>
        <w:t xml:space="preserve"> och är ordförande för mötet. Vid behov kan ordförandeskapet delegeras till annan person. </w:t>
      </w:r>
    </w:p>
    <w:p w14:paraId="76028A8A" w14:textId="4AA97D33" w:rsidR="0436BFA1" w:rsidRDefault="0436BFA1" w:rsidP="20890EE6">
      <w:pPr>
        <w:pStyle w:val="Rubrik2"/>
      </w:pPr>
      <w:r>
        <w:t>Översiktlig beskrivning av samverkansformer med och för individen</w:t>
      </w:r>
    </w:p>
    <w:p w14:paraId="4E358A42" w14:textId="4DDDCAC3" w:rsidR="20890EE6" w:rsidRDefault="20890EE6" w:rsidP="20890EE6">
      <w:pPr>
        <w:rPr>
          <w:color w:val="000000" w:themeColor="text1"/>
        </w:rPr>
      </w:pPr>
    </w:p>
    <w:tbl>
      <w:tblPr>
        <w:tblW w:w="9072" w:type="dxa"/>
        <w:tblCellMar>
          <w:left w:w="0" w:type="dxa"/>
          <w:right w:w="0" w:type="dxa"/>
        </w:tblCellMar>
        <w:tblLook w:val="04A0" w:firstRow="1" w:lastRow="0" w:firstColumn="1" w:lastColumn="0" w:noHBand="0" w:noVBand="1"/>
      </w:tblPr>
      <w:tblGrid>
        <w:gridCol w:w="1313"/>
        <w:gridCol w:w="2617"/>
        <w:gridCol w:w="2570"/>
        <w:gridCol w:w="2572"/>
      </w:tblGrid>
      <w:tr w:rsidR="00273E61" w:rsidRPr="00273E61" w14:paraId="7E2D0545" w14:textId="77777777" w:rsidTr="00622E2A">
        <w:trPr>
          <w:trHeight w:val="463"/>
        </w:trPr>
        <w:tc>
          <w:tcPr>
            <w:tcW w:w="1201" w:type="dxa"/>
            <w:tcBorders>
              <w:top w:val="single" w:sz="8" w:space="0" w:color="FFFFFF"/>
              <w:left w:val="single" w:sz="8" w:space="0" w:color="FFFFFF"/>
              <w:bottom w:val="single" w:sz="18" w:space="0" w:color="FFFFFF"/>
              <w:right w:val="nil"/>
            </w:tcBorders>
            <w:shd w:val="clear" w:color="auto" w:fill="auto"/>
            <w:tcMar>
              <w:top w:w="15" w:type="dxa"/>
              <w:left w:w="74" w:type="dxa"/>
              <w:bottom w:w="0" w:type="dxa"/>
              <w:right w:w="74" w:type="dxa"/>
            </w:tcMar>
            <w:hideMark/>
          </w:tcPr>
          <w:p w14:paraId="01001EC5" w14:textId="77777777" w:rsidR="00273E61" w:rsidRPr="00273E61" w:rsidRDefault="00273E61" w:rsidP="00273E61">
            <w:pPr>
              <w:spacing w:after="0"/>
              <w:rPr>
                <w:rFonts w:ascii="Arial" w:eastAsia="Times New Roman" w:hAnsi="Arial" w:cs="Arial"/>
                <w:sz w:val="36"/>
                <w:szCs w:val="36"/>
                <w:lang w:eastAsia="sv-SE"/>
              </w:rPr>
            </w:pPr>
            <w:r w:rsidRPr="00273E61">
              <w:rPr>
                <w:rFonts w:ascii="Arial" w:eastAsia="Arial" w:hAnsi="Arial" w:cs="Times New Roman"/>
                <w:b/>
                <w:bCs/>
                <w:color w:val="000000"/>
                <w:kern w:val="24"/>
                <w:sz w:val="16"/>
                <w:szCs w:val="16"/>
                <w:lang w:eastAsia="sv-SE"/>
              </w:rPr>
              <w:t> </w:t>
            </w:r>
          </w:p>
        </w:tc>
        <w:tc>
          <w:tcPr>
            <w:tcW w:w="7871" w:type="dxa"/>
            <w:gridSpan w:val="3"/>
            <w:tcBorders>
              <w:top w:val="single" w:sz="8" w:space="0" w:color="FFFFFF"/>
              <w:left w:val="nil"/>
              <w:bottom w:val="single" w:sz="18" w:space="0" w:color="FFFFFF"/>
              <w:right w:val="single" w:sz="8" w:space="0" w:color="FFFFFF"/>
            </w:tcBorders>
            <w:shd w:val="clear" w:color="auto" w:fill="93D1AB"/>
            <w:tcMar>
              <w:top w:w="15" w:type="dxa"/>
              <w:left w:w="74" w:type="dxa"/>
              <w:bottom w:w="0" w:type="dxa"/>
              <w:right w:w="74" w:type="dxa"/>
            </w:tcMar>
            <w:vAlign w:val="center"/>
            <w:hideMark/>
          </w:tcPr>
          <w:p w14:paraId="7CA918E5" w14:textId="77777777" w:rsidR="00273E61" w:rsidRPr="00273E61" w:rsidRDefault="00273E61" w:rsidP="00273E61">
            <w:pPr>
              <w:spacing w:after="0"/>
              <w:jc w:val="center"/>
              <w:rPr>
                <w:rFonts w:ascii="Arial" w:eastAsia="Times New Roman" w:hAnsi="Arial" w:cs="Arial"/>
                <w:sz w:val="36"/>
                <w:szCs w:val="36"/>
                <w:lang w:eastAsia="sv-SE"/>
              </w:rPr>
            </w:pPr>
            <w:r w:rsidRPr="00273E61">
              <w:rPr>
                <w:rFonts w:ascii="Arial" w:eastAsia="Arial" w:hAnsi="Arial" w:cs="Times New Roman"/>
                <w:b/>
                <w:bCs/>
                <w:color w:val="000000"/>
                <w:kern w:val="24"/>
                <w:sz w:val="18"/>
                <w:szCs w:val="18"/>
                <w:lang w:eastAsia="sv-SE"/>
              </w:rPr>
              <w:t xml:space="preserve">Individsamverkan </w:t>
            </w:r>
          </w:p>
        </w:tc>
      </w:tr>
      <w:tr w:rsidR="00891133" w:rsidRPr="00273E61" w14:paraId="16A100FB" w14:textId="77777777" w:rsidTr="000F596F">
        <w:trPr>
          <w:trHeight w:val="172"/>
        </w:trPr>
        <w:tc>
          <w:tcPr>
            <w:tcW w:w="1201" w:type="dxa"/>
            <w:tcBorders>
              <w:top w:val="single" w:sz="18" w:space="0" w:color="FFFFFF"/>
              <w:left w:val="single" w:sz="8" w:space="0" w:color="FFFFFF"/>
              <w:bottom w:val="single" w:sz="36" w:space="0" w:color="FFFFFF" w:themeColor="background1"/>
              <w:right w:val="single" w:sz="8" w:space="0" w:color="FFFFFF"/>
            </w:tcBorders>
            <w:shd w:val="clear" w:color="auto" w:fill="auto"/>
            <w:tcMar>
              <w:top w:w="15" w:type="dxa"/>
              <w:left w:w="74" w:type="dxa"/>
              <w:bottom w:w="0" w:type="dxa"/>
              <w:right w:w="74" w:type="dxa"/>
            </w:tcMar>
            <w:hideMark/>
          </w:tcPr>
          <w:p w14:paraId="20302C04" w14:textId="77777777" w:rsidR="00273E61" w:rsidRPr="00273E61" w:rsidRDefault="00273E61" w:rsidP="00273E61">
            <w:pPr>
              <w:spacing w:after="0"/>
              <w:rPr>
                <w:rFonts w:ascii="Arial" w:eastAsia="Times New Roman" w:hAnsi="Arial" w:cs="Arial"/>
                <w:sz w:val="36"/>
                <w:szCs w:val="36"/>
                <w:lang w:eastAsia="sv-SE"/>
              </w:rPr>
            </w:pPr>
            <w:r w:rsidRPr="00273E61">
              <w:rPr>
                <w:rFonts w:ascii="Arial" w:eastAsia="Arial" w:hAnsi="Arial" w:cs="Times New Roman"/>
                <w:b/>
                <w:bCs/>
                <w:color w:val="000000"/>
                <w:kern w:val="24"/>
                <w:sz w:val="16"/>
                <w:szCs w:val="16"/>
                <w:lang w:eastAsia="sv-SE"/>
              </w:rPr>
              <w:t xml:space="preserve"> </w:t>
            </w:r>
          </w:p>
        </w:tc>
        <w:tc>
          <w:tcPr>
            <w:tcW w:w="2639" w:type="dxa"/>
            <w:tcBorders>
              <w:top w:val="single" w:sz="36" w:space="0" w:color="FFFFFF" w:themeColor="background1"/>
              <w:left w:val="single" w:sz="8" w:space="0" w:color="FFFFFF"/>
              <w:bottom w:val="single" w:sz="36" w:space="0" w:color="FFFFFF" w:themeColor="background1"/>
              <w:right w:val="single" w:sz="24" w:space="0" w:color="FFFFFF" w:themeColor="background1"/>
            </w:tcBorders>
            <w:shd w:val="clear" w:color="auto" w:fill="93D1AB"/>
            <w:tcMar>
              <w:top w:w="15" w:type="dxa"/>
              <w:left w:w="74" w:type="dxa"/>
              <w:bottom w:w="0" w:type="dxa"/>
              <w:right w:w="74" w:type="dxa"/>
            </w:tcMar>
            <w:vAlign w:val="center"/>
            <w:hideMark/>
          </w:tcPr>
          <w:p w14:paraId="73156A58" w14:textId="77777777" w:rsidR="00273E61" w:rsidRPr="00273E61" w:rsidRDefault="00273E61" w:rsidP="00273E61">
            <w:pPr>
              <w:spacing w:after="0"/>
              <w:jc w:val="center"/>
              <w:rPr>
                <w:rFonts w:ascii="Arial" w:eastAsia="Times New Roman" w:hAnsi="Arial" w:cs="Arial"/>
                <w:sz w:val="18"/>
                <w:szCs w:val="18"/>
                <w:lang w:eastAsia="sv-SE"/>
              </w:rPr>
            </w:pPr>
            <w:r w:rsidRPr="00273E61">
              <w:rPr>
                <w:rFonts w:ascii="Arial" w:eastAsia="Arial" w:hAnsi="Arial" w:cs="Times New Roman"/>
                <w:color w:val="000000"/>
                <w:kern w:val="24"/>
                <w:sz w:val="18"/>
                <w:szCs w:val="18"/>
                <w:lang w:eastAsia="sv-SE"/>
              </w:rPr>
              <w:t xml:space="preserve">Regional samverkan </w:t>
            </w:r>
          </w:p>
        </w:tc>
        <w:tc>
          <w:tcPr>
            <w:tcW w:w="5232" w:type="dxa"/>
            <w:gridSpan w:val="2"/>
            <w:tcBorders>
              <w:top w:val="single" w:sz="36" w:space="0" w:color="FFFFFF" w:themeColor="background1"/>
              <w:left w:val="single" w:sz="24" w:space="0" w:color="FFFFFF" w:themeColor="background1"/>
              <w:bottom w:val="single" w:sz="24" w:space="0" w:color="FFFFFF"/>
              <w:right w:val="single" w:sz="24" w:space="0" w:color="FFFFFF" w:themeColor="background1"/>
            </w:tcBorders>
            <w:shd w:val="clear" w:color="auto" w:fill="93D1AB"/>
            <w:tcMar>
              <w:top w:w="15" w:type="dxa"/>
              <w:left w:w="74" w:type="dxa"/>
              <w:bottom w:w="0" w:type="dxa"/>
              <w:right w:w="74" w:type="dxa"/>
            </w:tcMar>
            <w:vAlign w:val="center"/>
            <w:hideMark/>
          </w:tcPr>
          <w:p w14:paraId="179DAA75" w14:textId="77777777" w:rsidR="00273E61" w:rsidRPr="00273E61" w:rsidRDefault="00273E61" w:rsidP="00273E61">
            <w:pPr>
              <w:spacing w:after="0"/>
              <w:jc w:val="center"/>
              <w:rPr>
                <w:rFonts w:ascii="Arial" w:eastAsia="Times New Roman" w:hAnsi="Arial" w:cs="Arial"/>
                <w:sz w:val="18"/>
                <w:szCs w:val="18"/>
                <w:lang w:eastAsia="sv-SE"/>
              </w:rPr>
            </w:pPr>
            <w:r w:rsidRPr="00273E61">
              <w:rPr>
                <w:rFonts w:ascii="Arial" w:eastAsia="Arial" w:hAnsi="Arial" w:cs="Times New Roman"/>
                <w:color w:val="000000"/>
                <w:kern w:val="24"/>
                <w:sz w:val="18"/>
                <w:szCs w:val="18"/>
                <w:lang w:eastAsia="sv-SE"/>
              </w:rPr>
              <w:t xml:space="preserve">Kommunal samverkan </w:t>
            </w:r>
          </w:p>
        </w:tc>
      </w:tr>
      <w:tr w:rsidR="00891133" w:rsidRPr="00273E61" w14:paraId="367FDEA2" w14:textId="77777777" w:rsidTr="000F596F">
        <w:trPr>
          <w:trHeight w:val="350"/>
        </w:trPr>
        <w:tc>
          <w:tcPr>
            <w:tcW w:w="1201" w:type="dxa"/>
            <w:tcBorders>
              <w:top w:val="single" w:sz="36" w:space="0" w:color="FFFFFF" w:themeColor="background1"/>
              <w:left w:val="single" w:sz="24" w:space="0" w:color="FFFFFF"/>
              <w:bottom w:val="single" w:sz="24" w:space="0" w:color="FFFFFF" w:themeColor="background1"/>
              <w:right w:val="single" w:sz="24" w:space="0" w:color="FFFFFF"/>
            </w:tcBorders>
            <w:shd w:val="clear" w:color="auto" w:fill="93D1AB"/>
            <w:tcMar>
              <w:top w:w="15" w:type="dxa"/>
              <w:left w:w="74" w:type="dxa"/>
              <w:bottom w:w="0" w:type="dxa"/>
              <w:right w:w="74" w:type="dxa"/>
            </w:tcMar>
            <w:hideMark/>
          </w:tcPr>
          <w:p w14:paraId="39AF52AF"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Typ </w:t>
            </w:r>
          </w:p>
        </w:tc>
        <w:tc>
          <w:tcPr>
            <w:tcW w:w="2639" w:type="dxa"/>
            <w:tcBorders>
              <w:top w:val="single" w:sz="36"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1603D194" w14:textId="1808E702"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Samordnad individuell planering (SIP) </w:t>
            </w:r>
            <w:r w:rsidR="00F23A96">
              <w:rPr>
                <w:rFonts w:ascii="Arial" w:eastAsia="Arial" w:hAnsi="Arial" w:cs="Times New Roman"/>
                <w:color w:val="000000"/>
                <w:kern w:val="24"/>
                <w:sz w:val="14"/>
                <w:szCs w:val="14"/>
                <w:lang w:eastAsia="sv-SE"/>
              </w:rPr>
              <w:t>/ vårdplanering</w:t>
            </w:r>
          </w:p>
        </w:tc>
        <w:tc>
          <w:tcPr>
            <w:tcW w:w="2615" w:type="dxa"/>
            <w:tcBorders>
              <w:top w:val="single" w:sz="36"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2B8BD19D"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Samverkan med individen</w:t>
            </w:r>
          </w:p>
        </w:tc>
        <w:tc>
          <w:tcPr>
            <w:tcW w:w="2616" w:type="dxa"/>
            <w:tcBorders>
              <w:top w:val="single" w:sz="36" w:space="0" w:color="FFFFFF" w:themeColor="background1"/>
              <w:left w:val="single" w:sz="24" w:space="0" w:color="FFFFFF"/>
              <w:bottom w:val="single" w:sz="24" w:space="0" w:color="FFFFFF" w:themeColor="background1"/>
              <w:right w:val="single" w:sz="24" w:space="0" w:color="FFFFFF" w:themeColor="background1"/>
            </w:tcBorders>
            <w:shd w:val="clear" w:color="auto" w:fill="C4E6D1"/>
            <w:tcMar>
              <w:top w:w="15" w:type="dxa"/>
              <w:left w:w="74" w:type="dxa"/>
              <w:bottom w:w="0" w:type="dxa"/>
              <w:right w:w="74" w:type="dxa"/>
            </w:tcMar>
            <w:hideMark/>
          </w:tcPr>
          <w:p w14:paraId="2DF54C61"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Samverkan utan individen</w:t>
            </w:r>
          </w:p>
        </w:tc>
      </w:tr>
      <w:tr w:rsidR="00891133" w:rsidRPr="00273E61" w14:paraId="4FCEA02E" w14:textId="77777777" w:rsidTr="000F596F">
        <w:trPr>
          <w:trHeight w:val="1042"/>
        </w:trPr>
        <w:tc>
          <w:tcPr>
            <w:tcW w:w="1201"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93D1AB"/>
            <w:tcMar>
              <w:top w:w="15" w:type="dxa"/>
              <w:left w:w="74" w:type="dxa"/>
              <w:bottom w:w="0" w:type="dxa"/>
              <w:right w:w="74" w:type="dxa"/>
            </w:tcMar>
            <w:hideMark/>
          </w:tcPr>
          <w:p w14:paraId="628CCBEF"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Syfte </w:t>
            </w:r>
          </w:p>
        </w:tc>
        <w:tc>
          <w:tcPr>
            <w:tcW w:w="2639"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4E787CEB"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Syftet är att främja god vård och omsorg för personer med behov av insatser från båda huvudmännen.  SIP ska utgå från vad som är viktigt för den enskilde och är den enskildes plan.</w:t>
            </w:r>
          </w:p>
        </w:tc>
        <w:tc>
          <w:tcPr>
            <w:tcW w:w="2615"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7F5D2F30"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Syftar till att skapa delaktighet och inflytande för den enskilde vid behov av insatser från flera aktörer i kommunen samt att säkerställa att berörda arbetar mot samma mål. </w:t>
            </w:r>
          </w:p>
        </w:tc>
        <w:tc>
          <w:tcPr>
            <w:tcW w:w="2616" w:type="dxa"/>
            <w:tcBorders>
              <w:top w:val="single" w:sz="24" w:space="0" w:color="FFFFFF" w:themeColor="background1"/>
              <w:left w:val="single" w:sz="24" w:space="0" w:color="FFFFFF"/>
              <w:bottom w:val="single" w:sz="24" w:space="0" w:color="FFFFFF" w:themeColor="background1"/>
              <w:right w:val="single" w:sz="8" w:space="0" w:color="FFFFFF"/>
            </w:tcBorders>
            <w:shd w:val="clear" w:color="auto" w:fill="C4E6D1"/>
            <w:tcMar>
              <w:top w:w="15" w:type="dxa"/>
              <w:left w:w="74" w:type="dxa"/>
              <w:bottom w:w="0" w:type="dxa"/>
              <w:right w:w="74" w:type="dxa"/>
            </w:tcMar>
            <w:hideMark/>
          </w:tcPr>
          <w:p w14:paraId="34E85340"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Syftar till att skapa delaktighet och inflytande för den enskilde i utförandet av insatser från kommunen. Därtill att kommunens professioner i utförandet samordnar resurser och insatser för att i uppdraget uppnå bästa kvalitet gentemot den enskilde</w:t>
            </w:r>
          </w:p>
        </w:tc>
      </w:tr>
      <w:tr w:rsidR="00891133" w:rsidRPr="00273E61" w14:paraId="1746A32D" w14:textId="77777777" w:rsidTr="000F596F">
        <w:trPr>
          <w:trHeight w:val="714"/>
        </w:trPr>
        <w:tc>
          <w:tcPr>
            <w:tcW w:w="1201"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93D1AB"/>
            <w:tcMar>
              <w:top w:w="15" w:type="dxa"/>
              <w:left w:w="74" w:type="dxa"/>
              <w:bottom w:w="0" w:type="dxa"/>
              <w:right w:w="74" w:type="dxa"/>
            </w:tcMar>
            <w:hideMark/>
          </w:tcPr>
          <w:p w14:paraId="44E3EE0F"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När </w:t>
            </w:r>
          </w:p>
        </w:tc>
        <w:tc>
          <w:tcPr>
            <w:tcW w:w="2639"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77309E1F"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Initieras när förändringar i livssituationen uppstår som kräver samordning mellan kommun och region.  </w:t>
            </w:r>
          </w:p>
        </w:tc>
        <w:tc>
          <w:tcPr>
            <w:tcW w:w="2615"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1F2F01F3"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Initieras när förändringar i livssituationen uppstår som kräver samordning inom kommunen. </w:t>
            </w:r>
          </w:p>
          <w:p w14:paraId="696A9653"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 </w:t>
            </w:r>
          </w:p>
        </w:tc>
        <w:tc>
          <w:tcPr>
            <w:tcW w:w="2616" w:type="dxa"/>
            <w:tcBorders>
              <w:top w:val="single" w:sz="24" w:space="0" w:color="FFFFFF" w:themeColor="background1"/>
              <w:left w:val="single" w:sz="24" w:space="0" w:color="FFFFFF"/>
              <w:bottom w:val="single" w:sz="24" w:space="0" w:color="FFFFFF" w:themeColor="background1"/>
              <w:right w:val="single" w:sz="8" w:space="0" w:color="FFFFFF"/>
            </w:tcBorders>
            <w:shd w:val="clear" w:color="auto" w:fill="C4E6D1"/>
            <w:tcMar>
              <w:top w:w="15" w:type="dxa"/>
              <w:left w:w="74" w:type="dxa"/>
              <w:bottom w:w="0" w:type="dxa"/>
              <w:right w:w="74" w:type="dxa"/>
            </w:tcMar>
            <w:hideMark/>
          </w:tcPr>
          <w:p w14:paraId="3915E032"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Genomförs regelbundet med överenskommet intervall utifrån behov hos berörd individ. </w:t>
            </w:r>
          </w:p>
        </w:tc>
      </w:tr>
      <w:tr w:rsidR="00891133" w:rsidRPr="00273E61" w14:paraId="0B9661F2" w14:textId="77777777" w:rsidTr="000F596F">
        <w:trPr>
          <w:trHeight w:val="350"/>
        </w:trPr>
        <w:tc>
          <w:tcPr>
            <w:tcW w:w="1201" w:type="dxa"/>
            <w:vMerge w:val="restart"/>
            <w:tcBorders>
              <w:top w:val="single" w:sz="24" w:space="0" w:color="FFFFFF" w:themeColor="background1"/>
              <w:left w:val="single" w:sz="24" w:space="0" w:color="FFFFFF"/>
              <w:bottom w:val="single" w:sz="8" w:space="0" w:color="FFFFFF"/>
              <w:right w:val="single" w:sz="24" w:space="0" w:color="FFFFFF"/>
            </w:tcBorders>
            <w:shd w:val="clear" w:color="auto" w:fill="93D1AB"/>
            <w:tcMar>
              <w:top w:w="15" w:type="dxa"/>
              <w:left w:w="74" w:type="dxa"/>
              <w:bottom w:w="0" w:type="dxa"/>
              <w:right w:w="74" w:type="dxa"/>
            </w:tcMar>
            <w:hideMark/>
          </w:tcPr>
          <w:p w14:paraId="0BEEB3FE"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Vilka kan vara aktuella att delta </w:t>
            </w:r>
          </w:p>
        </w:tc>
        <w:tc>
          <w:tcPr>
            <w:tcW w:w="2639" w:type="dxa"/>
            <w:tcBorders>
              <w:top w:val="single" w:sz="24" w:space="0" w:color="FFFFFF" w:themeColor="background1"/>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5F7BC50E"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Den enskilde</w:t>
            </w:r>
            <w:r w:rsidRPr="00273E61">
              <w:rPr>
                <w:rFonts w:ascii="Arial" w:eastAsia="Arial" w:hAnsi="Arial" w:cs="Times New Roman"/>
                <w:color w:val="000000"/>
                <w:kern w:val="24"/>
                <w:sz w:val="14"/>
                <w:szCs w:val="14"/>
                <w:lang w:eastAsia="sv-SE"/>
              </w:rPr>
              <w:t xml:space="preserve"> och/eller legal företrädare</w:t>
            </w:r>
          </w:p>
        </w:tc>
        <w:tc>
          <w:tcPr>
            <w:tcW w:w="2615" w:type="dxa"/>
            <w:tcBorders>
              <w:top w:val="single" w:sz="24" w:space="0" w:color="FFFFFF" w:themeColor="background1"/>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2A438341"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Den enskilde</w:t>
            </w:r>
            <w:r w:rsidRPr="00273E61">
              <w:rPr>
                <w:rFonts w:ascii="Arial" w:eastAsia="Arial" w:hAnsi="Arial" w:cs="Times New Roman"/>
                <w:color w:val="000000"/>
                <w:kern w:val="24"/>
                <w:sz w:val="14"/>
                <w:szCs w:val="14"/>
                <w:lang w:eastAsia="sv-SE"/>
              </w:rPr>
              <w:t xml:space="preserve"> och/eller legal företrädare</w:t>
            </w:r>
          </w:p>
        </w:tc>
        <w:tc>
          <w:tcPr>
            <w:tcW w:w="2616" w:type="dxa"/>
            <w:tcBorders>
              <w:top w:val="single" w:sz="24" w:space="0" w:color="FFFFFF" w:themeColor="background1"/>
              <w:left w:val="single" w:sz="24" w:space="0" w:color="FFFFFF"/>
              <w:bottom w:val="dotted" w:sz="2" w:space="0" w:color="C5FFDA"/>
              <w:right w:val="single" w:sz="8" w:space="0" w:color="FFFFFF"/>
            </w:tcBorders>
            <w:shd w:val="clear" w:color="auto" w:fill="C4E6D1"/>
            <w:tcMar>
              <w:top w:w="15" w:type="dxa"/>
              <w:left w:w="74" w:type="dxa"/>
              <w:bottom w:w="0" w:type="dxa"/>
              <w:right w:w="74" w:type="dxa"/>
            </w:tcMar>
            <w:hideMark/>
          </w:tcPr>
          <w:p w14:paraId="7B0F0DEE"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 </w:t>
            </w:r>
          </w:p>
        </w:tc>
      </w:tr>
      <w:tr w:rsidR="000F596F" w:rsidRPr="00273E61" w14:paraId="6F230E89" w14:textId="77777777" w:rsidTr="00622E2A">
        <w:trPr>
          <w:trHeight w:val="350"/>
        </w:trPr>
        <w:tc>
          <w:tcPr>
            <w:tcW w:w="0" w:type="auto"/>
            <w:vMerge/>
            <w:tcBorders>
              <w:top w:val="single" w:sz="8" w:space="0" w:color="FFFFFF"/>
              <w:left w:val="single" w:sz="24" w:space="0" w:color="FFFFFF"/>
              <w:bottom w:val="single" w:sz="8" w:space="0" w:color="FFFFFF"/>
              <w:right w:val="single" w:sz="24" w:space="0" w:color="FFFFFF"/>
            </w:tcBorders>
            <w:vAlign w:val="center"/>
            <w:hideMark/>
          </w:tcPr>
          <w:p w14:paraId="23382568" w14:textId="77777777" w:rsidR="00273E61" w:rsidRPr="00273E61" w:rsidRDefault="00273E61" w:rsidP="00273E61">
            <w:pPr>
              <w:spacing w:after="0" w:line="240" w:lineRule="auto"/>
              <w:rPr>
                <w:rFonts w:ascii="Arial" w:eastAsia="Times New Roman" w:hAnsi="Arial" w:cs="Arial"/>
                <w:sz w:val="16"/>
                <w:szCs w:val="16"/>
                <w:lang w:eastAsia="sv-SE"/>
              </w:rPr>
            </w:pPr>
          </w:p>
        </w:tc>
        <w:tc>
          <w:tcPr>
            <w:tcW w:w="2639" w:type="dxa"/>
            <w:tcBorders>
              <w:top w:val="dotted" w:sz="2" w:space="0" w:color="C5FFDA"/>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3BFFCBDE"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Fast vårdkontakt</w:t>
            </w:r>
            <w:r w:rsidRPr="00273E61">
              <w:rPr>
                <w:rFonts w:ascii="Arial" w:eastAsia="Arial" w:hAnsi="Arial" w:cs="Times New Roman"/>
                <w:color w:val="000000"/>
                <w:kern w:val="24"/>
                <w:sz w:val="14"/>
                <w:szCs w:val="14"/>
                <w:lang w:eastAsia="sv-SE"/>
              </w:rPr>
              <w:t xml:space="preserve">/ </w:t>
            </w:r>
            <w:r w:rsidRPr="00273E61">
              <w:rPr>
                <w:rFonts w:ascii="Arial" w:eastAsia="Arial" w:hAnsi="Arial" w:cs="Times New Roman"/>
                <w:b/>
                <w:bCs/>
                <w:color w:val="000000"/>
                <w:kern w:val="24"/>
                <w:sz w:val="14"/>
                <w:szCs w:val="14"/>
                <w:lang w:eastAsia="sv-SE"/>
              </w:rPr>
              <w:t>Regionrepresentant</w:t>
            </w:r>
          </w:p>
        </w:tc>
        <w:tc>
          <w:tcPr>
            <w:tcW w:w="2615" w:type="dxa"/>
            <w:tcBorders>
              <w:top w:val="dotted" w:sz="2" w:space="0" w:color="C5FFDA"/>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5F3CC941" w14:textId="77777777" w:rsidR="00273E61" w:rsidRPr="00273E61" w:rsidRDefault="00273E61" w:rsidP="00273E61">
            <w:pPr>
              <w:rPr>
                <w:rFonts w:ascii="Arial" w:eastAsia="Times New Roman" w:hAnsi="Arial" w:cs="Arial"/>
                <w:sz w:val="14"/>
                <w:szCs w:val="14"/>
                <w:lang w:eastAsia="sv-SE"/>
              </w:rPr>
            </w:pPr>
            <w:r w:rsidRPr="00273E61">
              <w:rPr>
                <w:rFonts w:ascii="Times New Roman" w:eastAsia="MS PMincho" w:hAnsi="Times New Roman" w:cs="Times New Roman"/>
                <w:color w:val="000000"/>
                <w:kern w:val="24"/>
                <w:sz w:val="14"/>
                <w:szCs w:val="14"/>
                <w:lang w:eastAsia="sv-SE"/>
              </w:rPr>
              <w:t> </w:t>
            </w:r>
          </w:p>
        </w:tc>
        <w:tc>
          <w:tcPr>
            <w:tcW w:w="2616" w:type="dxa"/>
            <w:tcBorders>
              <w:top w:val="dotted" w:sz="2" w:space="0" w:color="C5FFDA"/>
              <w:left w:val="single" w:sz="24" w:space="0" w:color="FFFFFF"/>
              <w:bottom w:val="dotted" w:sz="2" w:space="0" w:color="C5FFDA"/>
              <w:right w:val="single" w:sz="8" w:space="0" w:color="FFFFFF"/>
            </w:tcBorders>
            <w:shd w:val="clear" w:color="auto" w:fill="C4E6D1"/>
            <w:tcMar>
              <w:top w:w="15" w:type="dxa"/>
              <w:left w:w="74" w:type="dxa"/>
              <w:bottom w:w="0" w:type="dxa"/>
              <w:right w:w="74" w:type="dxa"/>
            </w:tcMar>
            <w:hideMark/>
          </w:tcPr>
          <w:p w14:paraId="3A01B900"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w:t>
            </w:r>
          </w:p>
        </w:tc>
      </w:tr>
      <w:tr w:rsidR="000F596F" w:rsidRPr="00273E61" w14:paraId="2CA811F4" w14:textId="77777777" w:rsidTr="00622E2A">
        <w:trPr>
          <w:trHeight w:val="787"/>
        </w:trPr>
        <w:tc>
          <w:tcPr>
            <w:tcW w:w="0" w:type="auto"/>
            <w:vMerge/>
            <w:tcBorders>
              <w:top w:val="single" w:sz="8" w:space="0" w:color="FFFFFF"/>
              <w:left w:val="single" w:sz="24" w:space="0" w:color="FFFFFF"/>
              <w:bottom w:val="single" w:sz="8" w:space="0" w:color="FFFFFF"/>
              <w:right w:val="single" w:sz="24" w:space="0" w:color="FFFFFF"/>
            </w:tcBorders>
            <w:vAlign w:val="center"/>
            <w:hideMark/>
          </w:tcPr>
          <w:p w14:paraId="2EF1A04C" w14:textId="77777777" w:rsidR="00273E61" w:rsidRPr="00273E61" w:rsidRDefault="00273E61" w:rsidP="00273E61">
            <w:pPr>
              <w:spacing w:after="0" w:line="240" w:lineRule="auto"/>
              <w:rPr>
                <w:rFonts w:ascii="Arial" w:eastAsia="Times New Roman" w:hAnsi="Arial" w:cs="Arial"/>
                <w:sz w:val="16"/>
                <w:szCs w:val="16"/>
                <w:lang w:eastAsia="sv-SE"/>
              </w:rPr>
            </w:pPr>
          </w:p>
        </w:tc>
        <w:tc>
          <w:tcPr>
            <w:tcW w:w="2639" w:type="dxa"/>
            <w:tcBorders>
              <w:top w:val="dotted" w:sz="2" w:space="0" w:color="C5FFDA"/>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069F4746"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Representanter från kommunen: </w:t>
            </w:r>
          </w:p>
          <w:p w14:paraId="277DFCBB" w14:textId="77777777" w:rsidR="00273E61" w:rsidRPr="00891133" w:rsidRDefault="00273E61">
            <w:pPr>
              <w:pStyle w:val="Liststycke"/>
              <w:numPr>
                <w:ilvl w:val="0"/>
                <w:numId w:val="1"/>
              </w:numPr>
              <w:spacing w:after="0"/>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Myndighet  </w:t>
            </w:r>
          </w:p>
          <w:p w14:paraId="27556388" w14:textId="77777777" w:rsidR="00273E61" w:rsidRPr="00891133" w:rsidRDefault="00273E61">
            <w:pPr>
              <w:pStyle w:val="Liststycke"/>
              <w:numPr>
                <w:ilvl w:val="0"/>
                <w:numId w:val="1"/>
              </w:numPr>
              <w:spacing w:after="0"/>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Verksamhet / Utförare  </w:t>
            </w:r>
          </w:p>
          <w:p w14:paraId="11D82AD5" w14:textId="77777777" w:rsidR="00273E61" w:rsidRPr="00891133" w:rsidRDefault="00273E61">
            <w:pPr>
              <w:pStyle w:val="Liststycke"/>
              <w:numPr>
                <w:ilvl w:val="0"/>
                <w:numId w:val="1"/>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Legitimerad personal  </w:t>
            </w:r>
          </w:p>
        </w:tc>
        <w:tc>
          <w:tcPr>
            <w:tcW w:w="2615" w:type="dxa"/>
            <w:tcBorders>
              <w:top w:val="dotted" w:sz="2" w:space="0" w:color="C5FFDA"/>
              <w:left w:val="single" w:sz="24" w:space="0" w:color="FFFFFF"/>
              <w:bottom w:val="dotted" w:sz="2" w:space="0" w:color="C5FFDA"/>
              <w:right w:val="single" w:sz="24" w:space="0" w:color="FFFFFF"/>
            </w:tcBorders>
            <w:shd w:val="clear" w:color="auto" w:fill="C4E6D1"/>
            <w:tcMar>
              <w:top w:w="15" w:type="dxa"/>
              <w:left w:w="74" w:type="dxa"/>
              <w:bottom w:w="0" w:type="dxa"/>
              <w:right w:w="74" w:type="dxa"/>
            </w:tcMar>
            <w:hideMark/>
          </w:tcPr>
          <w:p w14:paraId="2CEFD95D"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Representanter från kommunen: </w:t>
            </w:r>
          </w:p>
          <w:p w14:paraId="0872902B" w14:textId="77777777" w:rsidR="00273E61" w:rsidRPr="00891133" w:rsidRDefault="00273E61">
            <w:pPr>
              <w:pStyle w:val="Liststycke"/>
              <w:numPr>
                <w:ilvl w:val="0"/>
                <w:numId w:val="2"/>
              </w:numPr>
              <w:spacing w:after="0"/>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Myndighet  </w:t>
            </w:r>
          </w:p>
          <w:p w14:paraId="2E116AC2" w14:textId="77777777" w:rsidR="00273E61" w:rsidRPr="00891133" w:rsidRDefault="00273E61">
            <w:pPr>
              <w:pStyle w:val="Liststycke"/>
              <w:numPr>
                <w:ilvl w:val="0"/>
                <w:numId w:val="2"/>
              </w:numPr>
              <w:spacing w:after="0"/>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Verksamhet / Utförare  </w:t>
            </w:r>
          </w:p>
          <w:p w14:paraId="6D396399" w14:textId="77777777" w:rsidR="00273E61" w:rsidRPr="00891133" w:rsidRDefault="00273E61">
            <w:pPr>
              <w:pStyle w:val="Liststycke"/>
              <w:numPr>
                <w:ilvl w:val="0"/>
                <w:numId w:val="2"/>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Legitimerad personal  </w:t>
            </w:r>
          </w:p>
        </w:tc>
        <w:tc>
          <w:tcPr>
            <w:tcW w:w="2616" w:type="dxa"/>
            <w:tcBorders>
              <w:top w:val="dotted" w:sz="2" w:space="0" w:color="C5FFDA"/>
              <w:left w:val="single" w:sz="24" w:space="0" w:color="FFFFFF"/>
              <w:bottom w:val="dotted" w:sz="2" w:space="0" w:color="C5FFDA"/>
              <w:right w:val="single" w:sz="8" w:space="0" w:color="FFFFFF"/>
            </w:tcBorders>
            <w:shd w:val="clear" w:color="auto" w:fill="C4E6D1"/>
            <w:tcMar>
              <w:top w:w="15" w:type="dxa"/>
              <w:left w:w="74" w:type="dxa"/>
              <w:bottom w:w="0" w:type="dxa"/>
              <w:right w:w="74" w:type="dxa"/>
            </w:tcMar>
            <w:hideMark/>
          </w:tcPr>
          <w:p w14:paraId="4DAEDD97"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Representanter från kommunen:</w:t>
            </w:r>
            <w:r w:rsidRPr="00273E61">
              <w:rPr>
                <w:rFonts w:ascii="Arial" w:eastAsia="Arial" w:hAnsi="Arial" w:cs="Times New Roman"/>
                <w:color w:val="000000"/>
                <w:kern w:val="24"/>
                <w:sz w:val="14"/>
                <w:szCs w:val="14"/>
                <w:lang w:eastAsia="sv-SE"/>
              </w:rPr>
              <w:t xml:space="preserve"> </w:t>
            </w:r>
          </w:p>
          <w:p w14:paraId="4877D12E" w14:textId="77777777" w:rsidR="00273E61" w:rsidRPr="00891133" w:rsidRDefault="00273E61">
            <w:pPr>
              <w:pStyle w:val="Liststycke"/>
              <w:numPr>
                <w:ilvl w:val="0"/>
                <w:numId w:val="3"/>
              </w:numPr>
              <w:spacing w:after="0"/>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Verksamhet / Utförare  </w:t>
            </w:r>
          </w:p>
          <w:p w14:paraId="37A0BE0F" w14:textId="77777777" w:rsidR="00273E61" w:rsidRPr="00891133" w:rsidRDefault="00273E61">
            <w:pPr>
              <w:pStyle w:val="Liststycke"/>
              <w:numPr>
                <w:ilvl w:val="0"/>
                <w:numId w:val="3"/>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 xml:space="preserve">Legitimerad personal  </w:t>
            </w:r>
          </w:p>
        </w:tc>
      </w:tr>
      <w:tr w:rsidR="00891133" w:rsidRPr="00273E61" w14:paraId="444F19F3" w14:textId="77777777" w:rsidTr="000F596F">
        <w:trPr>
          <w:trHeight w:val="787"/>
        </w:trPr>
        <w:tc>
          <w:tcPr>
            <w:tcW w:w="0" w:type="auto"/>
            <w:vMerge/>
            <w:tcBorders>
              <w:top w:val="single" w:sz="8" w:space="0" w:color="FFFFFF"/>
              <w:left w:val="single" w:sz="24" w:space="0" w:color="FFFFFF"/>
              <w:bottom w:val="single" w:sz="24" w:space="0" w:color="FFFFFF" w:themeColor="background1"/>
              <w:right w:val="single" w:sz="24" w:space="0" w:color="FFFFFF"/>
            </w:tcBorders>
            <w:vAlign w:val="center"/>
            <w:hideMark/>
          </w:tcPr>
          <w:p w14:paraId="46C58293" w14:textId="77777777" w:rsidR="00273E61" w:rsidRPr="00273E61" w:rsidRDefault="00273E61" w:rsidP="00273E61">
            <w:pPr>
              <w:spacing w:after="0" w:line="240" w:lineRule="auto"/>
              <w:rPr>
                <w:rFonts w:ascii="Arial" w:eastAsia="Times New Roman" w:hAnsi="Arial" w:cs="Arial"/>
                <w:sz w:val="16"/>
                <w:szCs w:val="16"/>
                <w:lang w:eastAsia="sv-SE"/>
              </w:rPr>
            </w:pPr>
          </w:p>
        </w:tc>
        <w:tc>
          <w:tcPr>
            <w:tcW w:w="2639" w:type="dxa"/>
            <w:tcBorders>
              <w:top w:val="dotted" w:sz="2" w:space="0" w:color="C5FFDA"/>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222F1F71"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Externa aktörer: </w:t>
            </w:r>
          </w:p>
          <w:p w14:paraId="04D5E3F5" w14:textId="77777777" w:rsidR="00273E61" w:rsidRPr="00891133" w:rsidRDefault="00273E61">
            <w:pPr>
              <w:pStyle w:val="Liststycke"/>
              <w:numPr>
                <w:ilvl w:val="0"/>
                <w:numId w:val="6"/>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Privata utförare inom hemtjänst, daglig verksamhet eller vård- och omsorgsboende</w:t>
            </w:r>
          </w:p>
        </w:tc>
        <w:tc>
          <w:tcPr>
            <w:tcW w:w="2615" w:type="dxa"/>
            <w:tcBorders>
              <w:top w:val="dotted" w:sz="2" w:space="0" w:color="C5FFDA"/>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1C96E06F"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Externa aktörer: </w:t>
            </w:r>
          </w:p>
          <w:p w14:paraId="632CBF2A" w14:textId="77777777" w:rsidR="00273E61" w:rsidRPr="00891133" w:rsidRDefault="00273E61">
            <w:pPr>
              <w:pStyle w:val="Liststycke"/>
              <w:numPr>
                <w:ilvl w:val="0"/>
                <w:numId w:val="5"/>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Privata utförare inom hemtjänst, daglig verksamhet eller vård- och omsorgsboende</w:t>
            </w:r>
          </w:p>
        </w:tc>
        <w:tc>
          <w:tcPr>
            <w:tcW w:w="2616" w:type="dxa"/>
            <w:tcBorders>
              <w:top w:val="dotted" w:sz="2" w:space="0" w:color="C5FFDA"/>
              <w:left w:val="single" w:sz="24" w:space="0" w:color="FFFFFF"/>
              <w:bottom w:val="single" w:sz="24" w:space="0" w:color="FFFFFF" w:themeColor="background1"/>
              <w:right w:val="single" w:sz="8" w:space="0" w:color="FFFFFF"/>
            </w:tcBorders>
            <w:shd w:val="clear" w:color="auto" w:fill="C4E6D1"/>
            <w:tcMar>
              <w:top w:w="15" w:type="dxa"/>
              <w:left w:w="74" w:type="dxa"/>
              <w:bottom w:w="0" w:type="dxa"/>
              <w:right w:w="74" w:type="dxa"/>
            </w:tcMar>
            <w:hideMark/>
          </w:tcPr>
          <w:p w14:paraId="46AE9AFB" w14:textId="77777777" w:rsidR="00273E61" w:rsidRPr="00273E61" w:rsidRDefault="00273E61" w:rsidP="00273E61">
            <w:pPr>
              <w:spacing w:after="60"/>
              <w:rPr>
                <w:rFonts w:ascii="Arial" w:eastAsia="Times New Roman" w:hAnsi="Arial" w:cs="Arial"/>
                <w:sz w:val="14"/>
                <w:szCs w:val="14"/>
                <w:lang w:eastAsia="sv-SE"/>
              </w:rPr>
            </w:pPr>
            <w:r w:rsidRPr="00273E61">
              <w:rPr>
                <w:rFonts w:ascii="Arial" w:eastAsia="Arial" w:hAnsi="Arial" w:cs="Times New Roman"/>
                <w:b/>
                <w:bCs/>
                <w:color w:val="000000"/>
                <w:kern w:val="24"/>
                <w:sz w:val="14"/>
                <w:szCs w:val="14"/>
                <w:lang w:eastAsia="sv-SE"/>
              </w:rPr>
              <w:t xml:space="preserve">Externa aktörer: </w:t>
            </w:r>
          </w:p>
          <w:p w14:paraId="337C582A" w14:textId="77777777" w:rsidR="00273E61" w:rsidRPr="00891133" w:rsidRDefault="00273E61">
            <w:pPr>
              <w:pStyle w:val="Liststycke"/>
              <w:numPr>
                <w:ilvl w:val="0"/>
                <w:numId w:val="4"/>
              </w:numPr>
              <w:rPr>
                <w:rFonts w:ascii="Arial" w:eastAsia="Times New Roman" w:hAnsi="Arial" w:cs="Arial"/>
                <w:sz w:val="14"/>
                <w:szCs w:val="14"/>
                <w:lang w:eastAsia="sv-SE"/>
              </w:rPr>
            </w:pPr>
            <w:r w:rsidRPr="00891133">
              <w:rPr>
                <w:rFonts w:ascii="Arial" w:eastAsia="Arial" w:hAnsi="Arial" w:cs="Times New Roman"/>
                <w:color w:val="000000"/>
                <w:kern w:val="24"/>
                <w:sz w:val="14"/>
                <w:szCs w:val="14"/>
                <w:lang w:eastAsia="sv-SE"/>
              </w:rPr>
              <w:t>Privata utförare inom hemtjänst, daglig verksamhet eller vård- och omsorgsboende</w:t>
            </w:r>
          </w:p>
        </w:tc>
      </w:tr>
      <w:tr w:rsidR="00891133" w:rsidRPr="00273E61" w14:paraId="21EE892B" w14:textId="77777777" w:rsidTr="000F596F">
        <w:trPr>
          <w:trHeight w:val="1016"/>
        </w:trPr>
        <w:tc>
          <w:tcPr>
            <w:tcW w:w="1201"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93D1AB"/>
            <w:tcMar>
              <w:top w:w="15" w:type="dxa"/>
              <w:left w:w="74" w:type="dxa"/>
              <w:bottom w:w="0" w:type="dxa"/>
              <w:right w:w="74" w:type="dxa"/>
            </w:tcMar>
            <w:hideMark/>
          </w:tcPr>
          <w:p w14:paraId="29A35F30"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Samman-kallande </w:t>
            </w:r>
          </w:p>
        </w:tc>
        <w:tc>
          <w:tcPr>
            <w:tcW w:w="2639"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7B877B17"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Den som uppmärksammar behovet är sammankallande.  </w:t>
            </w:r>
          </w:p>
          <w:p w14:paraId="178A2C93"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Fast vårdkontakt/regionrepresentant är sammankallande vid utskrivning från slutenvård.  </w:t>
            </w:r>
          </w:p>
        </w:tc>
        <w:tc>
          <w:tcPr>
            <w:tcW w:w="2615"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2ADCC9C3"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Den som uppmärksammar behovet är sammankallande.  </w:t>
            </w:r>
          </w:p>
          <w:p w14:paraId="733506D1"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 </w:t>
            </w:r>
          </w:p>
        </w:tc>
        <w:tc>
          <w:tcPr>
            <w:tcW w:w="2616" w:type="dxa"/>
            <w:tcBorders>
              <w:top w:val="single" w:sz="24" w:space="0" w:color="FFFFFF" w:themeColor="background1"/>
              <w:left w:val="single" w:sz="24" w:space="0" w:color="FFFFFF"/>
              <w:bottom w:val="single" w:sz="24" w:space="0" w:color="FFFFFF" w:themeColor="background1"/>
              <w:right w:val="single" w:sz="8" w:space="0" w:color="FFFFFF"/>
            </w:tcBorders>
            <w:shd w:val="clear" w:color="auto" w:fill="C4E6D1"/>
            <w:tcMar>
              <w:top w:w="15" w:type="dxa"/>
              <w:left w:w="74" w:type="dxa"/>
              <w:bottom w:w="0" w:type="dxa"/>
              <w:right w:w="74" w:type="dxa"/>
            </w:tcMar>
            <w:hideMark/>
          </w:tcPr>
          <w:p w14:paraId="54537CFB"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EC för utförare är sammankallande.</w:t>
            </w:r>
          </w:p>
        </w:tc>
      </w:tr>
      <w:tr w:rsidR="00891133" w:rsidRPr="00273E61" w14:paraId="0D564080" w14:textId="77777777" w:rsidTr="000F596F">
        <w:trPr>
          <w:trHeight w:val="1016"/>
        </w:trPr>
        <w:tc>
          <w:tcPr>
            <w:tcW w:w="1201"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93D1AB"/>
            <w:tcMar>
              <w:top w:w="15" w:type="dxa"/>
              <w:left w:w="74" w:type="dxa"/>
              <w:bottom w:w="0" w:type="dxa"/>
              <w:right w:w="74" w:type="dxa"/>
            </w:tcMar>
            <w:hideMark/>
          </w:tcPr>
          <w:p w14:paraId="5711043F"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Exempel på agenda-punkter </w:t>
            </w:r>
          </w:p>
        </w:tc>
        <w:tc>
          <w:tcPr>
            <w:tcW w:w="2639"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42DCC59F"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Fokuserar på individens behov, önskemål, livssituation och hälsotillstånd och nödvändiga insatser där aktörer från kommun och region behöver involveras.  </w:t>
            </w:r>
          </w:p>
          <w:p w14:paraId="2A962B59" w14:textId="77777777" w:rsidR="00273E61" w:rsidRPr="00273E61" w:rsidRDefault="00754F8A" w:rsidP="00273E61">
            <w:pPr>
              <w:rPr>
                <w:rFonts w:ascii="Arial" w:eastAsia="Times New Roman" w:hAnsi="Arial" w:cs="Arial"/>
                <w:sz w:val="14"/>
                <w:szCs w:val="14"/>
                <w:lang w:eastAsia="sv-SE"/>
              </w:rPr>
            </w:pPr>
            <w:hyperlink r:id="rId14" w:history="1">
              <w:r w:rsidR="00273E61" w:rsidRPr="00273E61">
                <w:rPr>
                  <w:rFonts w:ascii="Arial" w:eastAsia="Arial" w:hAnsi="Arial" w:cs="Times New Roman"/>
                  <w:color w:val="000000"/>
                  <w:kern w:val="24"/>
                  <w:sz w:val="14"/>
                  <w:szCs w:val="14"/>
                  <w:u w:val="single"/>
                  <w:lang w:eastAsia="sv-SE"/>
                </w:rPr>
                <w:t>https://www.vardsamverkan.se</w:t>
              </w:r>
            </w:hyperlink>
            <w:r w:rsidR="00273E61" w:rsidRPr="00273E61">
              <w:rPr>
                <w:rFonts w:ascii="Arial" w:eastAsia="Arial" w:hAnsi="Arial" w:cs="Times New Roman"/>
                <w:color w:val="000000"/>
                <w:kern w:val="24"/>
                <w:sz w:val="14"/>
                <w:szCs w:val="14"/>
                <w:u w:val="single"/>
                <w:lang w:eastAsia="sv-SE"/>
              </w:rPr>
              <w:t xml:space="preserve"> </w:t>
            </w:r>
            <w:r w:rsidR="00273E61" w:rsidRPr="00273E61">
              <w:rPr>
                <w:rFonts w:ascii="Arial" w:eastAsia="Arial" w:hAnsi="Arial" w:cs="Times New Roman"/>
                <w:color w:val="000000"/>
                <w:kern w:val="24"/>
                <w:sz w:val="14"/>
                <w:szCs w:val="14"/>
                <w:lang w:eastAsia="sv-SE"/>
              </w:rPr>
              <w:t xml:space="preserve">  </w:t>
            </w:r>
          </w:p>
        </w:tc>
        <w:tc>
          <w:tcPr>
            <w:tcW w:w="2615" w:type="dxa"/>
            <w:tcBorders>
              <w:top w:val="single" w:sz="24" w:space="0" w:color="FFFFFF" w:themeColor="background1"/>
              <w:left w:val="single" w:sz="24" w:space="0" w:color="FFFFFF"/>
              <w:bottom w:val="single" w:sz="24" w:space="0" w:color="FFFFFF" w:themeColor="background1"/>
              <w:right w:val="single" w:sz="24" w:space="0" w:color="FFFFFF"/>
            </w:tcBorders>
            <w:shd w:val="clear" w:color="auto" w:fill="C4E6D1"/>
            <w:tcMar>
              <w:top w:w="15" w:type="dxa"/>
              <w:left w:w="74" w:type="dxa"/>
              <w:bottom w:w="0" w:type="dxa"/>
              <w:right w:w="74" w:type="dxa"/>
            </w:tcMar>
            <w:hideMark/>
          </w:tcPr>
          <w:p w14:paraId="5E09ACDA"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Fokuserar på individens behov, önskemål, livssituation och hälsotillstånd.</w:t>
            </w:r>
          </w:p>
        </w:tc>
        <w:tc>
          <w:tcPr>
            <w:tcW w:w="2616" w:type="dxa"/>
            <w:tcBorders>
              <w:top w:val="single" w:sz="24" w:space="0" w:color="FFFFFF" w:themeColor="background1"/>
              <w:left w:val="single" w:sz="24" w:space="0" w:color="FFFFFF"/>
              <w:bottom w:val="single" w:sz="24" w:space="0" w:color="FFFFFF" w:themeColor="background1"/>
              <w:right w:val="single" w:sz="8" w:space="0" w:color="FFFFFF"/>
            </w:tcBorders>
            <w:shd w:val="clear" w:color="auto" w:fill="C4E6D1"/>
            <w:tcMar>
              <w:top w:w="15" w:type="dxa"/>
              <w:left w:w="74" w:type="dxa"/>
              <w:bottom w:w="0" w:type="dxa"/>
              <w:right w:w="74" w:type="dxa"/>
            </w:tcMar>
            <w:hideMark/>
          </w:tcPr>
          <w:p w14:paraId="343917E3"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Fokuserar på att säkerställa pågående insatser hos individen samt uppmärksamma behov av ny individsamverkan.</w:t>
            </w:r>
          </w:p>
        </w:tc>
      </w:tr>
      <w:tr w:rsidR="00891133" w:rsidRPr="00273E61" w14:paraId="1D1C0FB1" w14:textId="77777777" w:rsidTr="000F596F">
        <w:trPr>
          <w:trHeight w:val="741"/>
        </w:trPr>
        <w:tc>
          <w:tcPr>
            <w:tcW w:w="1201" w:type="dxa"/>
            <w:tcBorders>
              <w:top w:val="single" w:sz="24" w:space="0" w:color="FFFFFF" w:themeColor="background1"/>
              <w:left w:val="single" w:sz="24" w:space="0" w:color="FFFFFF"/>
              <w:bottom w:val="nil"/>
              <w:right w:val="single" w:sz="24" w:space="0" w:color="FFFFFF"/>
            </w:tcBorders>
            <w:shd w:val="clear" w:color="auto" w:fill="93D1AB"/>
            <w:tcMar>
              <w:top w:w="15" w:type="dxa"/>
              <w:left w:w="74" w:type="dxa"/>
              <w:bottom w:w="0" w:type="dxa"/>
              <w:right w:w="74" w:type="dxa"/>
            </w:tcMar>
            <w:hideMark/>
          </w:tcPr>
          <w:p w14:paraId="40F52A98" w14:textId="77777777" w:rsidR="00273E61" w:rsidRPr="00273E61" w:rsidRDefault="00273E61" w:rsidP="00273E61">
            <w:pPr>
              <w:rPr>
                <w:rFonts w:ascii="Arial" w:eastAsia="Times New Roman" w:hAnsi="Arial" w:cs="Arial"/>
                <w:sz w:val="16"/>
                <w:szCs w:val="16"/>
                <w:lang w:eastAsia="sv-SE"/>
              </w:rPr>
            </w:pPr>
            <w:r w:rsidRPr="00273E61">
              <w:rPr>
                <w:rFonts w:ascii="Arial" w:eastAsia="Arial" w:hAnsi="Arial" w:cs="Times New Roman"/>
                <w:b/>
                <w:bCs/>
                <w:color w:val="000000"/>
                <w:kern w:val="24"/>
                <w:sz w:val="16"/>
                <w:szCs w:val="16"/>
                <w:lang w:eastAsia="sv-SE"/>
              </w:rPr>
              <w:t xml:space="preserve">Dokumentation </w:t>
            </w:r>
          </w:p>
        </w:tc>
        <w:tc>
          <w:tcPr>
            <w:tcW w:w="2639" w:type="dxa"/>
            <w:tcBorders>
              <w:top w:val="single" w:sz="24" w:space="0" w:color="FFFFFF" w:themeColor="background1"/>
              <w:left w:val="single" w:sz="24" w:space="0" w:color="FFFFFF"/>
              <w:bottom w:val="nil"/>
              <w:right w:val="single" w:sz="24" w:space="0" w:color="FFFFFF"/>
            </w:tcBorders>
            <w:shd w:val="clear" w:color="auto" w:fill="C4E6D1"/>
            <w:tcMar>
              <w:top w:w="15" w:type="dxa"/>
              <w:left w:w="74" w:type="dxa"/>
              <w:bottom w:w="0" w:type="dxa"/>
              <w:right w:w="74" w:type="dxa"/>
            </w:tcMar>
            <w:hideMark/>
          </w:tcPr>
          <w:p w14:paraId="186FD69F"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Resulterar i en samordnad individuell plan.  </w:t>
            </w:r>
          </w:p>
          <w:p w14:paraId="15895D98"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Dokumentation sker i journal respektive genomförandeplan. </w:t>
            </w:r>
          </w:p>
        </w:tc>
        <w:tc>
          <w:tcPr>
            <w:tcW w:w="2615" w:type="dxa"/>
            <w:tcBorders>
              <w:top w:val="single" w:sz="24" w:space="0" w:color="FFFFFF" w:themeColor="background1"/>
              <w:left w:val="single" w:sz="24" w:space="0" w:color="FFFFFF"/>
              <w:bottom w:val="nil"/>
              <w:right w:val="single" w:sz="24" w:space="0" w:color="FFFFFF"/>
            </w:tcBorders>
            <w:shd w:val="clear" w:color="auto" w:fill="C4E6D1"/>
            <w:tcMar>
              <w:top w:w="15" w:type="dxa"/>
              <w:left w:w="74" w:type="dxa"/>
              <w:bottom w:w="0" w:type="dxa"/>
              <w:right w:w="74" w:type="dxa"/>
            </w:tcMar>
            <w:hideMark/>
          </w:tcPr>
          <w:p w14:paraId="51D83CCD"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Resulterar i en vårdplan och/eller genomförandeplan.</w:t>
            </w:r>
            <w:r w:rsidRPr="00273E61">
              <w:rPr>
                <w:rFonts w:ascii="Times New Roman" w:eastAsia="MS PMincho" w:hAnsi="Times New Roman" w:cs="Times New Roman"/>
                <w:color w:val="000000"/>
                <w:kern w:val="24"/>
                <w:sz w:val="14"/>
                <w:szCs w:val="14"/>
                <w:lang w:eastAsia="sv-SE"/>
              </w:rPr>
              <w:br/>
            </w:r>
            <w:r w:rsidRPr="00273E61">
              <w:rPr>
                <w:rFonts w:ascii="Arial" w:eastAsia="Arial" w:hAnsi="Arial" w:cs="Times New Roman"/>
                <w:color w:val="000000"/>
                <w:kern w:val="24"/>
                <w:sz w:val="14"/>
                <w:szCs w:val="14"/>
                <w:lang w:eastAsia="sv-SE"/>
              </w:rPr>
              <w:t xml:space="preserve"> </w:t>
            </w:r>
            <w:r w:rsidRPr="00273E61">
              <w:rPr>
                <w:rFonts w:ascii="Times New Roman" w:eastAsia="Times New Roman" w:hAnsi="Times New Roman" w:cs="Times New Roman"/>
                <w:color w:val="000000"/>
                <w:kern w:val="24"/>
                <w:sz w:val="14"/>
                <w:szCs w:val="14"/>
                <w:lang w:eastAsia="sv-SE"/>
              </w:rPr>
              <w:t xml:space="preserve"> </w:t>
            </w:r>
            <w:r w:rsidRPr="00273E61">
              <w:rPr>
                <w:rFonts w:ascii="Times New Roman" w:eastAsia="MS PMincho" w:hAnsi="Times New Roman" w:cs="Times New Roman"/>
                <w:color w:val="000000"/>
                <w:kern w:val="24"/>
                <w:sz w:val="14"/>
                <w:szCs w:val="14"/>
                <w:lang w:eastAsia="sv-SE"/>
              </w:rPr>
              <w:br/>
            </w:r>
            <w:r w:rsidRPr="00273E61">
              <w:rPr>
                <w:rFonts w:ascii="Arial" w:eastAsia="Arial" w:hAnsi="Arial" w:cs="Times New Roman"/>
                <w:color w:val="000000"/>
                <w:kern w:val="24"/>
                <w:sz w:val="14"/>
                <w:szCs w:val="14"/>
                <w:lang w:eastAsia="sv-SE"/>
              </w:rPr>
              <w:t xml:space="preserve">Dokumentation sker i journal respektive genomförandeplan.  </w:t>
            </w:r>
          </w:p>
        </w:tc>
        <w:tc>
          <w:tcPr>
            <w:tcW w:w="2616" w:type="dxa"/>
            <w:tcBorders>
              <w:top w:val="single" w:sz="24" w:space="0" w:color="FFFFFF" w:themeColor="background1"/>
              <w:left w:val="single" w:sz="24" w:space="0" w:color="FFFFFF"/>
              <w:bottom w:val="nil"/>
              <w:right w:val="single" w:sz="8" w:space="0" w:color="FFFFFF"/>
            </w:tcBorders>
            <w:shd w:val="clear" w:color="auto" w:fill="C4E6D1"/>
            <w:tcMar>
              <w:top w:w="15" w:type="dxa"/>
              <w:left w:w="74" w:type="dxa"/>
              <w:bottom w:w="0" w:type="dxa"/>
              <w:right w:w="74" w:type="dxa"/>
            </w:tcMar>
            <w:hideMark/>
          </w:tcPr>
          <w:p w14:paraId="6FA1613B" w14:textId="77777777" w:rsidR="00273E61" w:rsidRPr="00273E61" w:rsidRDefault="00273E61" w:rsidP="00273E61">
            <w:pPr>
              <w:rPr>
                <w:rFonts w:ascii="Arial" w:eastAsia="Times New Roman" w:hAnsi="Arial" w:cs="Arial"/>
                <w:sz w:val="14"/>
                <w:szCs w:val="14"/>
                <w:lang w:eastAsia="sv-SE"/>
              </w:rPr>
            </w:pPr>
            <w:r w:rsidRPr="00273E61">
              <w:rPr>
                <w:rFonts w:ascii="Arial" w:eastAsia="Arial" w:hAnsi="Arial" w:cs="Times New Roman"/>
                <w:color w:val="000000"/>
                <w:kern w:val="24"/>
                <w:sz w:val="14"/>
                <w:szCs w:val="14"/>
                <w:lang w:eastAsia="sv-SE"/>
              </w:rPr>
              <w:t xml:space="preserve">Dokumentation sker i journal respektive genomförandeplan.  </w:t>
            </w:r>
          </w:p>
        </w:tc>
      </w:tr>
    </w:tbl>
    <w:p w14:paraId="50FBF910" w14:textId="60BF8770" w:rsidR="006764CC" w:rsidRDefault="006764CC" w:rsidP="006764CC">
      <w:pPr>
        <w:pStyle w:val="Rubrik2"/>
      </w:pPr>
      <w:bookmarkStart w:id="4" w:name="_Toc484617277"/>
      <w:bookmarkEnd w:id="1"/>
      <w:r>
        <w:t xml:space="preserve">Syftet med denna </w:t>
      </w:r>
      <w:bookmarkEnd w:id="4"/>
      <w:r w:rsidR="003744ED">
        <w:t>ruti</w:t>
      </w:r>
      <w:r w:rsidR="00884B9D">
        <w:t>n</w:t>
      </w:r>
    </w:p>
    <w:p w14:paraId="2C2591B9" w14:textId="3EC10914" w:rsidR="0049191A" w:rsidRDefault="0049191A" w:rsidP="00FE7266">
      <w:r>
        <w:t xml:space="preserve">Den här rutinen beskriver samverkan med och för individen mellan region och kommun samt inom Göteborgs stads verksamheter, inklusive privata utförare hemtjänst samt daglig verksamhet. Rutinen gäller för personer i alla åldrar. </w:t>
      </w:r>
    </w:p>
    <w:p w14:paraId="6D8EAC55" w14:textId="5AEF125E" w:rsidR="006764CC" w:rsidRDefault="00FE7266" w:rsidP="00EE472A">
      <w:r>
        <w:t xml:space="preserve">I Göteborgs Stad ska den enskilde patienten/brukaren/hyresgästen/omsorgstagare ha en central roll i samverkan vilket bidrar till en god och säker personcentrerad vård och omsorg. </w:t>
      </w:r>
    </w:p>
    <w:p w14:paraId="7150C534" w14:textId="4E37EA44" w:rsidR="006764CC" w:rsidRDefault="006764CC" w:rsidP="006764CC">
      <w:pPr>
        <w:pStyle w:val="Rubrik2"/>
      </w:pPr>
      <w:bookmarkStart w:id="5" w:name="_Toc484617278"/>
      <w:r>
        <w:t xml:space="preserve">Vem omfattas av </w:t>
      </w:r>
      <w:bookmarkEnd w:id="5"/>
      <w:r w:rsidR="003744ED">
        <w:t>rutin</w:t>
      </w:r>
      <w:r w:rsidR="00CC7D10">
        <w:t>en</w:t>
      </w:r>
    </w:p>
    <w:p w14:paraId="42AA543A" w14:textId="042FBD8B" w:rsidR="006764CC" w:rsidRDefault="003744ED" w:rsidP="006764CC">
      <w:r>
        <w:t>Denna rutin</w:t>
      </w:r>
      <w:r w:rsidR="00EC7271">
        <w:t xml:space="preserve"> gäller </w:t>
      </w:r>
      <w:proofErr w:type="gramStart"/>
      <w:r w:rsidR="00EC7271">
        <w:t>tillsvidare</w:t>
      </w:r>
      <w:proofErr w:type="gramEnd"/>
      <w:r w:rsidR="00EC7271">
        <w:t xml:space="preserve"> för </w:t>
      </w:r>
      <w:r w:rsidR="00FE7266">
        <w:t xml:space="preserve">Göteborgs stad. </w:t>
      </w:r>
    </w:p>
    <w:p w14:paraId="66A0E4F0" w14:textId="77777777" w:rsidR="006764CC" w:rsidRDefault="006764CC" w:rsidP="006764CC">
      <w:pPr>
        <w:pStyle w:val="Rubrik2"/>
      </w:pPr>
      <w:bookmarkStart w:id="6" w:name="_Toc484617280"/>
      <w:r>
        <w:t>Koppling till andra styrande dokument</w:t>
      </w:r>
      <w:bookmarkEnd w:id="6"/>
    </w:p>
    <w:p w14:paraId="4E1C65B8" w14:textId="7E9B9136" w:rsidR="00C11FD9" w:rsidRPr="00C11FD9" w:rsidRDefault="00BB387D" w:rsidP="00BB387D">
      <w:pPr>
        <w:rPr>
          <w:b/>
          <w:bCs/>
          <w:i/>
          <w:iCs/>
        </w:rPr>
      </w:pPr>
      <w:r w:rsidRPr="00BB387D">
        <w:t xml:space="preserve">Denna rutin ersätter </w:t>
      </w:r>
      <w:r w:rsidRPr="00BB387D">
        <w:rPr>
          <w:b/>
          <w:bCs/>
          <w:i/>
          <w:iCs/>
        </w:rPr>
        <w:t xml:space="preserve">Rutin för teamsamverkan/ tvärprofessionell samordning. </w:t>
      </w:r>
    </w:p>
    <w:tbl>
      <w:tblPr>
        <w:tblStyle w:val="Tabellrutnt1"/>
        <w:tblW w:w="0" w:type="auto"/>
        <w:tblCellMar>
          <w:top w:w="85" w:type="dxa"/>
          <w:bottom w:w="85" w:type="dxa"/>
        </w:tblCellMar>
        <w:tblLook w:val="04A0" w:firstRow="1" w:lastRow="0" w:firstColumn="1" w:lastColumn="0" w:noHBand="0" w:noVBand="1"/>
      </w:tblPr>
      <w:tblGrid>
        <w:gridCol w:w="3256"/>
        <w:gridCol w:w="4670"/>
      </w:tblGrid>
      <w:tr w:rsidR="00BB387D" w:rsidRPr="00BB387D" w14:paraId="012557CD" w14:textId="77777777" w:rsidTr="00185491">
        <w:trPr>
          <w:cnfStyle w:val="100000000000" w:firstRow="1" w:lastRow="0" w:firstColumn="0" w:lastColumn="0" w:oddVBand="0" w:evenVBand="0" w:oddHBand="0" w:evenHBand="0" w:firstRowFirstColumn="0" w:firstRowLastColumn="0" w:lastRowFirstColumn="0" w:lastRowLastColumn="0"/>
          <w:trHeight w:val="283"/>
        </w:trPr>
        <w:tc>
          <w:tcPr>
            <w:tcW w:w="3256" w:type="dxa"/>
            <w:vAlign w:val="center"/>
          </w:tcPr>
          <w:p w14:paraId="3146CD91" w14:textId="77777777" w:rsidR="00BB387D" w:rsidRPr="00BB387D" w:rsidRDefault="00BB387D" w:rsidP="00BB387D">
            <w:pPr>
              <w:spacing w:before="40" w:after="0" w:afterAutospacing="0"/>
              <w:rPr>
                <w:rFonts w:asciiTheme="majorHAnsi" w:hAnsiTheme="majorHAnsi" w:cstheme="majorHAnsi"/>
                <w:sz w:val="20"/>
                <w:szCs w:val="22"/>
              </w:rPr>
            </w:pPr>
            <w:r w:rsidRPr="00BB387D">
              <w:rPr>
                <w:rFonts w:asciiTheme="majorHAnsi" w:hAnsiTheme="majorHAnsi" w:cstheme="majorHAnsi"/>
                <w:sz w:val="20"/>
                <w:szCs w:val="22"/>
              </w:rPr>
              <w:t>Styrande dokument</w:t>
            </w:r>
          </w:p>
        </w:tc>
        <w:tc>
          <w:tcPr>
            <w:tcW w:w="4670" w:type="dxa"/>
            <w:vAlign w:val="center"/>
          </w:tcPr>
          <w:p w14:paraId="04490A86" w14:textId="77777777" w:rsidR="00BB387D" w:rsidRPr="00BB387D" w:rsidRDefault="00BB387D" w:rsidP="00BB387D">
            <w:pPr>
              <w:spacing w:before="40" w:after="0" w:afterAutospacing="0"/>
              <w:rPr>
                <w:rFonts w:asciiTheme="majorHAnsi" w:hAnsiTheme="majorHAnsi" w:cstheme="majorHAnsi"/>
                <w:sz w:val="20"/>
                <w:szCs w:val="22"/>
              </w:rPr>
            </w:pPr>
            <w:r w:rsidRPr="00BB387D">
              <w:rPr>
                <w:rFonts w:asciiTheme="majorHAnsi" w:hAnsiTheme="majorHAnsi" w:cstheme="majorHAnsi"/>
                <w:sz w:val="20"/>
                <w:szCs w:val="22"/>
              </w:rPr>
              <w:t>Koppling till denna rutin</w:t>
            </w:r>
          </w:p>
        </w:tc>
      </w:tr>
      <w:tr w:rsidR="00BB387D" w:rsidRPr="00BB387D" w14:paraId="4DC6D834" w14:textId="77777777" w:rsidTr="00185491">
        <w:trPr>
          <w:trHeight w:val="283"/>
        </w:trPr>
        <w:tc>
          <w:tcPr>
            <w:tcW w:w="3256" w:type="dxa"/>
          </w:tcPr>
          <w:p w14:paraId="10A611E4" w14:textId="77777777" w:rsidR="00BB387D" w:rsidRPr="00BB387D" w:rsidRDefault="00BB387D" w:rsidP="00BB387D">
            <w:pPr>
              <w:spacing w:after="100" w:afterAutospacing="0"/>
            </w:pPr>
            <w:r w:rsidRPr="00BB387D">
              <w:t>Riktlinje för Samordnad individuell plan (SIP)</w:t>
            </w:r>
          </w:p>
        </w:tc>
        <w:tc>
          <w:tcPr>
            <w:tcW w:w="4670" w:type="dxa"/>
          </w:tcPr>
          <w:p w14:paraId="4E091711" w14:textId="77777777" w:rsidR="00BB387D" w:rsidRPr="00BB387D" w:rsidRDefault="00BB387D" w:rsidP="00185491">
            <w:pPr>
              <w:spacing w:after="0" w:afterAutospacing="0"/>
            </w:pPr>
            <w:r w:rsidRPr="00BB387D">
              <w:t xml:space="preserve">SIP regleras i lag och samtliga styrande dokument som rör denna samverkansform finns på Västra Götalandsregionen och </w:t>
            </w:r>
            <w:proofErr w:type="spellStart"/>
            <w:r w:rsidRPr="00BB387D">
              <w:t>VästKom</w:t>
            </w:r>
            <w:proofErr w:type="spellEnd"/>
            <w:r w:rsidRPr="00BB387D">
              <w:t xml:space="preserve"> hemsida:   </w:t>
            </w:r>
            <w:hyperlink r:id="rId15" w:history="1">
              <w:r w:rsidRPr="00BB387D">
                <w:rPr>
                  <w:color w:val="0563C1" w:themeColor="hyperlink"/>
                  <w:u w:val="single"/>
                </w:rPr>
                <w:t>www.vardsamverkan.se</w:t>
              </w:r>
            </w:hyperlink>
          </w:p>
        </w:tc>
      </w:tr>
    </w:tbl>
    <w:p w14:paraId="3C5514C9" w14:textId="1AB9D639" w:rsidR="006764CC" w:rsidRDefault="00BB387D" w:rsidP="005A2E04">
      <w:pPr>
        <w:pStyle w:val="Rubrik2"/>
      </w:pPr>
      <w:bookmarkStart w:id="7" w:name="_Toc484617281"/>
      <w:r>
        <w:t>S</w:t>
      </w:r>
      <w:r w:rsidR="006764CC">
        <w:t>tödjande dokument</w:t>
      </w:r>
      <w:bookmarkEnd w:id="7"/>
    </w:p>
    <w:p w14:paraId="270B3C30" w14:textId="7676915B" w:rsidR="006764CC" w:rsidRDefault="006764CC" w:rsidP="006764CC"/>
    <w:sectPr w:rsidR="006764CC" w:rsidSect="005A2E04">
      <w:footerReference w:type="default" r:id="rId16"/>
      <w:footerReference w:type="first" r:id="rId17"/>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8E84" w14:textId="77777777" w:rsidR="00650CC1" w:rsidRDefault="00650CC1" w:rsidP="00BF282B">
      <w:pPr>
        <w:spacing w:after="0" w:line="240" w:lineRule="auto"/>
      </w:pPr>
      <w:r>
        <w:separator/>
      </w:r>
    </w:p>
  </w:endnote>
  <w:endnote w:type="continuationSeparator" w:id="0">
    <w:p w14:paraId="7F357AA1" w14:textId="77777777" w:rsidR="00650CC1" w:rsidRDefault="00650CC1" w:rsidP="00BF282B">
      <w:pPr>
        <w:spacing w:after="0" w:line="240" w:lineRule="auto"/>
      </w:pPr>
      <w:r>
        <w:continuationSeparator/>
      </w:r>
    </w:p>
  </w:endnote>
  <w:endnote w:type="continuationNotice" w:id="1">
    <w:p w14:paraId="5C6182D2" w14:textId="77777777" w:rsidR="00650CC1" w:rsidRDefault="0065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567BB07F" w:rsidR="00EF36E6" w:rsidRPr="00841810" w:rsidRDefault="00DB0FCD" w:rsidP="00EF36E6">
              <w:pPr>
                <w:pStyle w:val="Sidfot"/>
              </w:pPr>
              <w:r>
                <w:t>Göteborgs stads rutin för samverkan med och för individen</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54F8A">
            <w:fldChar w:fldCharType="begin"/>
          </w:r>
          <w:r w:rsidR="00754F8A">
            <w:instrText>NUMPAGES   \* MERGEFORMAT</w:instrText>
          </w:r>
          <w:r w:rsidR="00754F8A">
            <w:fldChar w:fldCharType="separate"/>
          </w:r>
          <w:r w:rsidRPr="008117AD">
            <w:t>2</w:t>
          </w:r>
          <w:r w:rsidR="00754F8A">
            <w:fldChar w:fldCharType="end"/>
          </w:r>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5501891D" w:rsidR="00EF36E6" w:rsidRPr="00841810" w:rsidRDefault="00DB0FCD" w:rsidP="00EF36E6">
              <w:pPr>
                <w:pStyle w:val="Sidfot"/>
              </w:pPr>
              <w:r>
                <w:t>Göteborgs stads rutin för samverkan med och för individen</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754F8A">
            <w:fldChar w:fldCharType="begin"/>
          </w:r>
          <w:r w:rsidR="00754F8A">
            <w:instrText>NUMPAGES   \* MERGEFORMAT</w:instrText>
          </w:r>
          <w:r w:rsidR="00754F8A">
            <w:fldChar w:fldCharType="separate"/>
          </w:r>
          <w:r w:rsidRPr="008117AD">
            <w:t>2</w:t>
          </w:r>
          <w:r w:rsidR="00754F8A">
            <w:fldChar w:fldCharType="end"/>
          </w:r>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6EC74" w14:textId="77777777" w:rsidR="00650CC1" w:rsidRDefault="00650CC1" w:rsidP="00BF282B">
      <w:pPr>
        <w:spacing w:after="0" w:line="240" w:lineRule="auto"/>
      </w:pPr>
      <w:r>
        <w:separator/>
      </w:r>
    </w:p>
  </w:footnote>
  <w:footnote w:type="continuationSeparator" w:id="0">
    <w:p w14:paraId="1CDD42A2" w14:textId="77777777" w:rsidR="00650CC1" w:rsidRDefault="00650CC1" w:rsidP="00BF282B">
      <w:pPr>
        <w:spacing w:after="0" w:line="240" w:lineRule="auto"/>
      </w:pPr>
      <w:r>
        <w:continuationSeparator/>
      </w:r>
    </w:p>
  </w:footnote>
  <w:footnote w:type="continuationNotice" w:id="1">
    <w:p w14:paraId="38A7B0A2" w14:textId="77777777" w:rsidR="00650CC1" w:rsidRDefault="00650CC1">
      <w:pPr>
        <w:spacing w:after="0" w:line="240" w:lineRule="auto"/>
      </w:pPr>
    </w:p>
  </w:footnote>
  <w:footnote w:id="2">
    <w:p w14:paraId="67C60CA4" w14:textId="77777777" w:rsidR="00306EA4" w:rsidRDefault="00306EA4" w:rsidP="00306EA4">
      <w:pPr>
        <w:pStyle w:val="Fotnotstext"/>
      </w:pPr>
      <w:r>
        <w:rPr>
          <w:rStyle w:val="Fotnotsreferens"/>
        </w:rPr>
        <w:footnoteRef/>
      </w:r>
      <w:r>
        <w:t xml:space="preserve"> </w:t>
      </w:r>
      <w:hyperlink r:id="rId1" w:history="1">
        <w:r>
          <w:rPr>
            <w:rStyle w:val="Hyperlnk"/>
          </w:rPr>
          <w:t xml:space="preserve">Riktlinje för SIP i Västra Götaland </w:t>
        </w:r>
        <w:proofErr w:type="gramStart"/>
        <w:r>
          <w:rPr>
            <w:rStyle w:val="Hyperlnk"/>
          </w:rPr>
          <w:t>2020-2023</w:t>
        </w:r>
        <w:proofErr w:type="gramEnd"/>
        <w:r>
          <w:rPr>
            <w:rStyle w:val="Hyperlnk"/>
          </w:rPr>
          <w:t xml:space="preserve"> (vgregion.se)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90E35"/>
    <w:multiLevelType w:val="hybridMultilevel"/>
    <w:tmpl w:val="8DB606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A4251A4"/>
    <w:multiLevelType w:val="hybridMultilevel"/>
    <w:tmpl w:val="6CBAB1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05C6D9D"/>
    <w:multiLevelType w:val="hybridMultilevel"/>
    <w:tmpl w:val="DA9640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3B24DDF"/>
    <w:multiLevelType w:val="hybridMultilevel"/>
    <w:tmpl w:val="6D6080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71233ED"/>
    <w:multiLevelType w:val="hybridMultilevel"/>
    <w:tmpl w:val="885A4A7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4A62D4C"/>
    <w:multiLevelType w:val="hybridMultilevel"/>
    <w:tmpl w:val="049065D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000229992">
    <w:abstractNumId w:val="3"/>
  </w:num>
  <w:num w:numId="2" w16cid:durableId="51079239">
    <w:abstractNumId w:val="4"/>
  </w:num>
  <w:num w:numId="3" w16cid:durableId="666832079">
    <w:abstractNumId w:val="0"/>
  </w:num>
  <w:num w:numId="4" w16cid:durableId="1988850466">
    <w:abstractNumId w:val="1"/>
  </w:num>
  <w:num w:numId="5" w16cid:durableId="313071634">
    <w:abstractNumId w:val="2"/>
  </w:num>
  <w:num w:numId="6" w16cid:durableId="211500789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F51B1"/>
    <w:rsid w:val="00002480"/>
    <w:rsid w:val="000217A7"/>
    <w:rsid w:val="00024B18"/>
    <w:rsid w:val="00026D0B"/>
    <w:rsid w:val="00030FF5"/>
    <w:rsid w:val="0003218D"/>
    <w:rsid w:val="0003666B"/>
    <w:rsid w:val="00036980"/>
    <w:rsid w:val="00037211"/>
    <w:rsid w:val="000466C2"/>
    <w:rsid w:val="00050251"/>
    <w:rsid w:val="00050A41"/>
    <w:rsid w:val="00065C1A"/>
    <w:rsid w:val="000701EA"/>
    <w:rsid w:val="00070E0D"/>
    <w:rsid w:val="00071BE5"/>
    <w:rsid w:val="0007278E"/>
    <w:rsid w:val="00073ED7"/>
    <w:rsid w:val="000756BD"/>
    <w:rsid w:val="00080AEF"/>
    <w:rsid w:val="00080DFA"/>
    <w:rsid w:val="000842E5"/>
    <w:rsid w:val="00085DF3"/>
    <w:rsid w:val="00093BBE"/>
    <w:rsid w:val="000A2488"/>
    <w:rsid w:val="000A6998"/>
    <w:rsid w:val="000A7DFE"/>
    <w:rsid w:val="000B1897"/>
    <w:rsid w:val="000B45BF"/>
    <w:rsid w:val="000B6C44"/>
    <w:rsid w:val="000C32CE"/>
    <w:rsid w:val="000C4F47"/>
    <w:rsid w:val="000C549B"/>
    <w:rsid w:val="000C68BA"/>
    <w:rsid w:val="000C7C6A"/>
    <w:rsid w:val="000D163F"/>
    <w:rsid w:val="000D6378"/>
    <w:rsid w:val="000E225C"/>
    <w:rsid w:val="000E22AC"/>
    <w:rsid w:val="000E4697"/>
    <w:rsid w:val="000F057E"/>
    <w:rsid w:val="000F1150"/>
    <w:rsid w:val="000F2B85"/>
    <w:rsid w:val="000F4292"/>
    <w:rsid w:val="000F596F"/>
    <w:rsid w:val="000F5A93"/>
    <w:rsid w:val="00104114"/>
    <w:rsid w:val="00105325"/>
    <w:rsid w:val="001055D1"/>
    <w:rsid w:val="00105F42"/>
    <w:rsid w:val="0010612F"/>
    <w:rsid w:val="00107CE4"/>
    <w:rsid w:val="0011012F"/>
    <w:rsid w:val="0011061F"/>
    <w:rsid w:val="0011381D"/>
    <w:rsid w:val="0011496B"/>
    <w:rsid w:val="00115BC5"/>
    <w:rsid w:val="00116A26"/>
    <w:rsid w:val="00117AD8"/>
    <w:rsid w:val="00117F6F"/>
    <w:rsid w:val="00120A78"/>
    <w:rsid w:val="00131469"/>
    <w:rsid w:val="00134B70"/>
    <w:rsid w:val="001403E4"/>
    <w:rsid w:val="00140AF5"/>
    <w:rsid w:val="00142C79"/>
    <w:rsid w:val="00142FEF"/>
    <w:rsid w:val="001441E7"/>
    <w:rsid w:val="0014501E"/>
    <w:rsid w:val="0014789D"/>
    <w:rsid w:val="001515F1"/>
    <w:rsid w:val="00151EE2"/>
    <w:rsid w:val="00152A3B"/>
    <w:rsid w:val="00154C83"/>
    <w:rsid w:val="00155D92"/>
    <w:rsid w:val="00156E79"/>
    <w:rsid w:val="00160545"/>
    <w:rsid w:val="0016076D"/>
    <w:rsid w:val="00161F48"/>
    <w:rsid w:val="00166487"/>
    <w:rsid w:val="00173530"/>
    <w:rsid w:val="00173F0C"/>
    <w:rsid w:val="001757F7"/>
    <w:rsid w:val="001760FC"/>
    <w:rsid w:val="00180F0E"/>
    <w:rsid w:val="0018128D"/>
    <w:rsid w:val="0018139F"/>
    <w:rsid w:val="00181751"/>
    <w:rsid w:val="00182CE8"/>
    <w:rsid w:val="00182E26"/>
    <w:rsid w:val="0018383E"/>
    <w:rsid w:val="00183AA1"/>
    <w:rsid w:val="00184EE7"/>
    <w:rsid w:val="001852FE"/>
    <w:rsid w:val="00185491"/>
    <w:rsid w:val="00186AF2"/>
    <w:rsid w:val="0019022C"/>
    <w:rsid w:val="0019088B"/>
    <w:rsid w:val="001914D5"/>
    <w:rsid w:val="00194500"/>
    <w:rsid w:val="0019714D"/>
    <w:rsid w:val="001A35DF"/>
    <w:rsid w:val="001B3D5C"/>
    <w:rsid w:val="001C10DA"/>
    <w:rsid w:val="001C181A"/>
    <w:rsid w:val="001C2218"/>
    <w:rsid w:val="001C5698"/>
    <w:rsid w:val="001C5B53"/>
    <w:rsid w:val="001D0C9D"/>
    <w:rsid w:val="001D55C6"/>
    <w:rsid w:val="001D62F3"/>
    <w:rsid w:val="001E00A8"/>
    <w:rsid w:val="001E2A00"/>
    <w:rsid w:val="001F091F"/>
    <w:rsid w:val="001F1061"/>
    <w:rsid w:val="001F1E66"/>
    <w:rsid w:val="001F2B44"/>
    <w:rsid w:val="001F2B8F"/>
    <w:rsid w:val="001F3D8D"/>
    <w:rsid w:val="0020141A"/>
    <w:rsid w:val="00211D74"/>
    <w:rsid w:val="002132B4"/>
    <w:rsid w:val="00223B2C"/>
    <w:rsid w:val="002270E8"/>
    <w:rsid w:val="00241F59"/>
    <w:rsid w:val="00242405"/>
    <w:rsid w:val="00242EEE"/>
    <w:rsid w:val="002501E8"/>
    <w:rsid w:val="0025055C"/>
    <w:rsid w:val="002556A7"/>
    <w:rsid w:val="002562DD"/>
    <w:rsid w:val="0025751D"/>
    <w:rsid w:val="00257A1B"/>
    <w:rsid w:val="00257F49"/>
    <w:rsid w:val="00260B87"/>
    <w:rsid w:val="00263260"/>
    <w:rsid w:val="00273E61"/>
    <w:rsid w:val="00277238"/>
    <w:rsid w:val="0028174F"/>
    <w:rsid w:val="00282729"/>
    <w:rsid w:val="002827EF"/>
    <w:rsid w:val="00283C0B"/>
    <w:rsid w:val="00287D4B"/>
    <w:rsid w:val="002908CA"/>
    <w:rsid w:val="00291AAF"/>
    <w:rsid w:val="00292333"/>
    <w:rsid w:val="00293F8C"/>
    <w:rsid w:val="00296227"/>
    <w:rsid w:val="002A01A9"/>
    <w:rsid w:val="002A3BE9"/>
    <w:rsid w:val="002A6392"/>
    <w:rsid w:val="002A6E15"/>
    <w:rsid w:val="002A75FF"/>
    <w:rsid w:val="002B25CD"/>
    <w:rsid w:val="002B54B1"/>
    <w:rsid w:val="002B5EC0"/>
    <w:rsid w:val="002B6092"/>
    <w:rsid w:val="002C05C5"/>
    <w:rsid w:val="002D73FC"/>
    <w:rsid w:val="002E005B"/>
    <w:rsid w:val="002E50A7"/>
    <w:rsid w:val="002F674A"/>
    <w:rsid w:val="002F7B7B"/>
    <w:rsid w:val="00300CD6"/>
    <w:rsid w:val="0030104E"/>
    <w:rsid w:val="00302613"/>
    <w:rsid w:val="00305107"/>
    <w:rsid w:val="00306EA4"/>
    <w:rsid w:val="00315793"/>
    <w:rsid w:val="003164EC"/>
    <w:rsid w:val="003166F4"/>
    <w:rsid w:val="003173D4"/>
    <w:rsid w:val="0032119F"/>
    <w:rsid w:val="003222F8"/>
    <w:rsid w:val="0032686A"/>
    <w:rsid w:val="003270AC"/>
    <w:rsid w:val="003277B4"/>
    <w:rsid w:val="00333A16"/>
    <w:rsid w:val="00334652"/>
    <w:rsid w:val="003362FA"/>
    <w:rsid w:val="003374A6"/>
    <w:rsid w:val="003427C1"/>
    <w:rsid w:val="0034646E"/>
    <w:rsid w:val="00346E01"/>
    <w:rsid w:val="00350FEF"/>
    <w:rsid w:val="00352A7A"/>
    <w:rsid w:val="00361B1E"/>
    <w:rsid w:val="003700C9"/>
    <w:rsid w:val="00372CB4"/>
    <w:rsid w:val="003735E4"/>
    <w:rsid w:val="00373E4A"/>
    <w:rsid w:val="003744ED"/>
    <w:rsid w:val="00375DB5"/>
    <w:rsid w:val="003776F2"/>
    <w:rsid w:val="00382338"/>
    <w:rsid w:val="003824E8"/>
    <w:rsid w:val="00383F09"/>
    <w:rsid w:val="00384A0B"/>
    <w:rsid w:val="00391EF7"/>
    <w:rsid w:val="0039437C"/>
    <w:rsid w:val="0039519B"/>
    <w:rsid w:val="00395D02"/>
    <w:rsid w:val="003A2B2D"/>
    <w:rsid w:val="003A4768"/>
    <w:rsid w:val="003A499E"/>
    <w:rsid w:val="003A5C02"/>
    <w:rsid w:val="003A6BFE"/>
    <w:rsid w:val="003B2B8E"/>
    <w:rsid w:val="003B2D98"/>
    <w:rsid w:val="003B36E8"/>
    <w:rsid w:val="003B45D5"/>
    <w:rsid w:val="003B6841"/>
    <w:rsid w:val="003B6C84"/>
    <w:rsid w:val="003C28EE"/>
    <w:rsid w:val="003C6EF4"/>
    <w:rsid w:val="003C7B2B"/>
    <w:rsid w:val="003D09BD"/>
    <w:rsid w:val="003D123B"/>
    <w:rsid w:val="003D174C"/>
    <w:rsid w:val="003D6194"/>
    <w:rsid w:val="003D6450"/>
    <w:rsid w:val="003D6703"/>
    <w:rsid w:val="003E0221"/>
    <w:rsid w:val="003E0D6E"/>
    <w:rsid w:val="003E103E"/>
    <w:rsid w:val="003E23F1"/>
    <w:rsid w:val="003E33D3"/>
    <w:rsid w:val="003E423B"/>
    <w:rsid w:val="003E6036"/>
    <w:rsid w:val="003F0082"/>
    <w:rsid w:val="003F4BBF"/>
    <w:rsid w:val="003F5634"/>
    <w:rsid w:val="00402F6F"/>
    <w:rsid w:val="0040304B"/>
    <w:rsid w:val="00403AFD"/>
    <w:rsid w:val="004044A8"/>
    <w:rsid w:val="00406D08"/>
    <w:rsid w:val="00407B01"/>
    <w:rsid w:val="00411C5A"/>
    <w:rsid w:val="00411D38"/>
    <w:rsid w:val="00414BAF"/>
    <w:rsid w:val="00414E79"/>
    <w:rsid w:val="00415E7C"/>
    <w:rsid w:val="0041720F"/>
    <w:rsid w:val="0041793B"/>
    <w:rsid w:val="00420657"/>
    <w:rsid w:val="004213C1"/>
    <w:rsid w:val="00423613"/>
    <w:rsid w:val="0042431E"/>
    <w:rsid w:val="00425408"/>
    <w:rsid w:val="00425EBA"/>
    <w:rsid w:val="004316D7"/>
    <w:rsid w:val="004316DA"/>
    <w:rsid w:val="004330D8"/>
    <w:rsid w:val="00440D30"/>
    <w:rsid w:val="004463DB"/>
    <w:rsid w:val="00447F60"/>
    <w:rsid w:val="00451FA1"/>
    <w:rsid w:val="00452745"/>
    <w:rsid w:val="00455654"/>
    <w:rsid w:val="0045609A"/>
    <w:rsid w:val="00461B33"/>
    <w:rsid w:val="004620B3"/>
    <w:rsid w:val="00465DD4"/>
    <w:rsid w:val="00465E78"/>
    <w:rsid w:val="00470A36"/>
    <w:rsid w:val="00471FC2"/>
    <w:rsid w:val="00473C11"/>
    <w:rsid w:val="00476DF9"/>
    <w:rsid w:val="00485AF7"/>
    <w:rsid w:val="0049191A"/>
    <w:rsid w:val="004925AF"/>
    <w:rsid w:val="00493154"/>
    <w:rsid w:val="004960D7"/>
    <w:rsid w:val="00497A4D"/>
    <w:rsid w:val="004A0750"/>
    <w:rsid w:val="004A0FC9"/>
    <w:rsid w:val="004A213A"/>
    <w:rsid w:val="004A409C"/>
    <w:rsid w:val="004A5252"/>
    <w:rsid w:val="004A5D71"/>
    <w:rsid w:val="004A6E6F"/>
    <w:rsid w:val="004B287C"/>
    <w:rsid w:val="004B322E"/>
    <w:rsid w:val="004B48A9"/>
    <w:rsid w:val="004B5626"/>
    <w:rsid w:val="004C12DE"/>
    <w:rsid w:val="004C1BCE"/>
    <w:rsid w:val="004C6CEA"/>
    <w:rsid w:val="004C78B0"/>
    <w:rsid w:val="004D3525"/>
    <w:rsid w:val="004D4FC4"/>
    <w:rsid w:val="004D6CB4"/>
    <w:rsid w:val="004D6DD8"/>
    <w:rsid w:val="004E512C"/>
    <w:rsid w:val="004E735E"/>
    <w:rsid w:val="004F05ED"/>
    <w:rsid w:val="004F1532"/>
    <w:rsid w:val="004F27CB"/>
    <w:rsid w:val="00506D3D"/>
    <w:rsid w:val="00510288"/>
    <w:rsid w:val="0051054A"/>
    <w:rsid w:val="00510734"/>
    <w:rsid w:val="00512036"/>
    <w:rsid w:val="005158D0"/>
    <w:rsid w:val="00517537"/>
    <w:rsid w:val="00517EF9"/>
    <w:rsid w:val="0052115B"/>
    <w:rsid w:val="00521790"/>
    <w:rsid w:val="00522DDC"/>
    <w:rsid w:val="00523706"/>
    <w:rsid w:val="00523A04"/>
    <w:rsid w:val="00523F28"/>
    <w:rsid w:val="00524A0A"/>
    <w:rsid w:val="00524FDD"/>
    <w:rsid w:val="005306C5"/>
    <w:rsid w:val="00530DDE"/>
    <w:rsid w:val="005344D8"/>
    <w:rsid w:val="005430EA"/>
    <w:rsid w:val="00544798"/>
    <w:rsid w:val="00545C01"/>
    <w:rsid w:val="00546D78"/>
    <w:rsid w:val="00553448"/>
    <w:rsid w:val="00554A0E"/>
    <w:rsid w:val="00556A18"/>
    <w:rsid w:val="005617C4"/>
    <w:rsid w:val="00562820"/>
    <w:rsid w:val="005641FF"/>
    <w:rsid w:val="005658CE"/>
    <w:rsid w:val="00565D28"/>
    <w:rsid w:val="00565FCE"/>
    <w:rsid w:val="00570965"/>
    <w:rsid w:val="00572035"/>
    <w:rsid w:val="005729A0"/>
    <w:rsid w:val="00581C6D"/>
    <w:rsid w:val="00584BBF"/>
    <w:rsid w:val="00587211"/>
    <w:rsid w:val="00597ACB"/>
    <w:rsid w:val="00597DA4"/>
    <w:rsid w:val="005A0AD8"/>
    <w:rsid w:val="005A2E04"/>
    <w:rsid w:val="005A63C5"/>
    <w:rsid w:val="005A76B7"/>
    <w:rsid w:val="005B2B93"/>
    <w:rsid w:val="005B55A7"/>
    <w:rsid w:val="005B58A4"/>
    <w:rsid w:val="005B5ED9"/>
    <w:rsid w:val="005C1EA9"/>
    <w:rsid w:val="005C305F"/>
    <w:rsid w:val="005C7024"/>
    <w:rsid w:val="005D278A"/>
    <w:rsid w:val="005D5328"/>
    <w:rsid w:val="005D6CC2"/>
    <w:rsid w:val="005D7986"/>
    <w:rsid w:val="005E641A"/>
    <w:rsid w:val="005E6622"/>
    <w:rsid w:val="005F03CE"/>
    <w:rsid w:val="005F094D"/>
    <w:rsid w:val="005F3133"/>
    <w:rsid w:val="0060051B"/>
    <w:rsid w:val="00601F5B"/>
    <w:rsid w:val="006050D2"/>
    <w:rsid w:val="006114B9"/>
    <w:rsid w:val="00622E2A"/>
    <w:rsid w:val="00631CC3"/>
    <w:rsid w:val="00632068"/>
    <w:rsid w:val="00634D52"/>
    <w:rsid w:val="0064629E"/>
    <w:rsid w:val="00646E14"/>
    <w:rsid w:val="00650CC1"/>
    <w:rsid w:val="0065160D"/>
    <w:rsid w:val="00651FC1"/>
    <w:rsid w:val="006520FA"/>
    <w:rsid w:val="00656E52"/>
    <w:rsid w:val="00662AA5"/>
    <w:rsid w:val="0066342A"/>
    <w:rsid w:val="006764CC"/>
    <w:rsid w:val="00681D9C"/>
    <w:rsid w:val="00684B5F"/>
    <w:rsid w:val="00690A7F"/>
    <w:rsid w:val="006B0D0C"/>
    <w:rsid w:val="006B63C1"/>
    <w:rsid w:val="006D0A07"/>
    <w:rsid w:val="006D5ACA"/>
    <w:rsid w:val="006D6A30"/>
    <w:rsid w:val="006E1128"/>
    <w:rsid w:val="006E1A95"/>
    <w:rsid w:val="006E1FB6"/>
    <w:rsid w:val="006E7680"/>
    <w:rsid w:val="006E76B3"/>
    <w:rsid w:val="006F109F"/>
    <w:rsid w:val="006F6C66"/>
    <w:rsid w:val="0070273D"/>
    <w:rsid w:val="00707338"/>
    <w:rsid w:val="00710F14"/>
    <w:rsid w:val="00712A68"/>
    <w:rsid w:val="0071349C"/>
    <w:rsid w:val="007143A6"/>
    <w:rsid w:val="00714617"/>
    <w:rsid w:val="00717962"/>
    <w:rsid w:val="00720B05"/>
    <w:rsid w:val="007310E8"/>
    <w:rsid w:val="007323FD"/>
    <w:rsid w:val="00732806"/>
    <w:rsid w:val="00734CC2"/>
    <w:rsid w:val="007359AD"/>
    <w:rsid w:val="00736B01"/>
    <w:rsid w:val="00736B82"/>
    <w:rsid w:val="00737473"/>
    <w:rsid w:val="00741301"/>
    <w:rsid w:val="00744106"/>
    <w:rsid w:val="0074447C"/>
    <w:rsid w:val="007461C0"/>
    <w:rsid w:val="00746B85"/>
    <w:rsid w:val="0074727C"/>
    <w:rsid w:val="00751620"/>
    <w:rsid w:val="0075382D"/>
    <w:rsid w:val="00754B83"/>
    <w:rsid w:val="00754F8A"/>
    <w:rsid w:val="007565C6"/>
    <w:rsid w:val="00756E45"/>
    <w:rsid w:val="007658FB"/>
    <w:rsid w:val="00766929"/>
    <w:rsid w:val="00770200"/>
    <w:rsid w:val="00772477"/>
    <w:rsid w:val="007728E2"/>
    <w:rsid w:val="00777C4F"/>
    <w:rsid w:val="00781FE6"/>
    <w:rsid w:val="007867F7"/>
    <w:rsid w:val="00796AA7"/>
    <w:rsid w:val="007A6C0A"/>
    <w:rsid w:val="007B0B88"/>
    <w:rsid w:val="007B6632"/>
    <w:rsid w:val="007C0D37"/>
    <w:rsid w:val="007C4759"/>
    <w:rsid w:val="007C4FFD"/>
    <w:rsid w:val="007D3D7B"/>
    <w:rsid w:val="007E1F97"/>
    <w:rsid w:val="007E5731"/>
    <w:rsid w:val="007E63BE"/>
    <w:rsid w:val="007E6A65"/>
    <w:rsid w:val="007F0834"/>
    <w:rsid w:val="007F1C3B"/>
    <w:rsid w:val="007F3DE1"/>
    <w:rsid w:val="007F4E83"/>
    <w:rsid w:val="007F5477"/>
    <w:rsid w:val="007F7F26"/>
    <w:rsid w:val="00801903"/>
    <w:rsid w:val="0080544E"/>
    <w:rsid w:val="0080659C"/>
    <w:rsid w:val="008069D5"/>
    <w:rsid w:val="00806B25"/>
    <w:rsid w:val="00807946"/>
    <w:rsid w:val="008109D8"/>
    <w:rsid w:val="00812B71"/>
    <w:rsid w:val="00814C3F"/>
    <w:rsid w:val="0081550C"/>
    <w:rsid w:val="0082050B"/>
    <w:rsid w:val="008214AA"/>
    <w:rsid w:val="00821D01"/>
    <w:rsid w:val="008245E1"/>
    <w:rsid w:val="00825876"/>
    <w:rsid w:val="00831E91"/>
    <w:rsid w:val="008335E6"/>
    <w:rsid w:val="00833D1A"/>
    <w:rsid w:val="00834439"/>
    <w:rsid w:val="008369D9"/>
    <w:rsid w:val="00840106"/>
    <w:rsid w:val="00842BE9"/>
    <w:rsid w:val="008432C3"/>
    <w:rsid w:val="00843730"/>
    <w:rsid w:val="00844079"/>
    <w:rsid w:val="008445FC"/>
    <w:rsid w:val="008461BE"/>
    <w:rsid w:val="0084650A"/>
    <w:rsid w:val="00847DB4"/>
    <w:rsid w:val="0085563B"/>
    <w:rsid w:val="00856209"/>
    <w:rsid w:val="00856E52"/>
    <w:rsid w:val="00856FB5"/>
    <w:rsid w:val="00863ABB"/>
    <w:rsid w:val="00867194"/>
    <w:rsid w:val="00867391"/>
    <w:rsid w:val="008760F6"/>
    <w:rsid w:val="00877E4C"/>
    <w:rsid w:val="008800EA"/>
    <w:rsid w:val="00880A5E"/>
    <w:rsid w:val="00884B9D"/>
    <w:rsid w:val="008856BD"/>
    <w:rsid w:val="00886471"/>
    <w:rsid w:val="00886D20"/>
    <w:rsid w:val="00887130"/>
    <w:rsid w:val="008909D0"/>
    <w:rsid w:val="00891133"/>
    <w:rsid w:val="008A1607"/>
    <w:rsid w:val="008A312A"/>
    <w:rsid w:val="008A4CED"/>
    <w:rsid w:val="008A6C79"/>
    <w:rsid w:val="008B1069"/>
    <w:rsid w:val="008C3249"/>
    <w:rsid w:val="008C345D"/>
    <w:rsid w:val="008C56F9"/>
    <w:rsid w:val="008D1694"/>
    <w:rsid w:val="008D4B57"/>
    <w:rsid w:val="008D5F82"/>
    <w:rsid w:val="008D70E9"/>
    <w:rsid w:val="008D7E1F"/>
    <w:rsid w:val="008E2B6B"/>
    <w:rsid w:val="008E4DB8"/>
    <w:rsid w:val="008E62F3"/>
    <w:rsid w:val="008F0C46"/>
    <w:rsid w:val="008F51B1"/>
    <w:rsid w:val="008F5DFE"/>
    <w:rsid w:val="00901B38"/>
    <w:rsid w:val="0090531D"/>
    <w:rsid w:val="00910316"/>
    <w:rsid w:val="009128F5"/>
    <w:rsid w:val="009205ED"/>
    <w:rsid w:val="00920B76"/>
    <w:rsid w:val="0092146A"/>
    <w:rsid w:val="00921EB5"/>
    <w:rsid w:val="00923472"/>
    <w:rsid w:val="00925497"/>
    <w:rsid w:val="009257A9"/>
    <w:rsid w:val="00926AB2"/>
    <w:rsid w:val="00926F76"/>
    <w:rsid w:val="009318FD"/>
    <w:rsid w:val="00931FAD"/>
    <w:rsid w:val="00932A11"/>
    <w:rsid w:val="0093796F"/>
    <w:rsid w:val="00937C72"/>
    <w:rsid w:val="00937EFC"/>
    <w:rsid w:val="0094001E"/>
    <w:rsid w:val="00940849"/>
    <w:rsid w:val="009433F3"/>
    <w:rsid w:val="00943638"/>
    <w:rsid w:val="00945035"/>
    <w:rsid w:val="0095156F"/>
    <w:rsid w:val="00955F31"/>
    <w:rsid w:val="009568BC"/>
    <w:rsid w:val="00960259"/>
    <w:rsid w:val="00962ED6"/>
    <w:rsid w:val="00964262"/>
    <w:rsid w:val="00967D21"/>
    <w:rsid w:val="009771E9"/>
    <w:rsid w:val="00985ACB"/>
    <w:rsid w:val="00985C57"/>
    <w:rsid w:val="00993A2A"/>
    <w:rsid w:val="00997934"/>
    <w:rsid w:val="009A03E0"/>
    <w:rsid w:val="009A0E78"/>
    <w:rsid w:val="009A1E83"/>
    <w:rsid w:val="009A37F4"/>
    <w:rsid w:val="009A4329"/>
    <w:rsid w:val="009B54D2"/>
    <w:rsid w:val="009B665A"/>
    <w:rsid w:val="009B7534"/>
    <w:rsid w:val="009C1E04"/>
    <w:rsid w:val="009C2C63"/>
    <w:rsid w:val="009D1A42"/>
    <w:rsid w:val="009D2ABF"/>
    <w:rsid w:val="009D4D5C"/>
    <w:rsid w:val="009D71D5"/>
    <w:rsid w:val="009E1B3D"/>
    <w:rsid w:val="009E25F8"/>
    <w:rsid w:val="009E5BFF"/>
    <w:rsid w:val="009E76EA"/>
    <w:rsid w:val="009E7CE5"/>
    <w:rsid w:val="009F2C5B"/>
    <w:rsid w:val="009F5AF1"/>
    <w:rsid w:val="009F72FA"/>
    <w:rsid w:val="00A00917"/>
    <w:rsid w:val="00A00AD3"/>
    <w:rsid w:val="00A01863"/>
    <w:rsid w:val="00A01C83"/>
    <w:rsid w:val="00A04972"/>
    <w:rsid w:val="00A05625"/>
    <w:rsid w:val="00A074B5"/>
    <w:rsid w:val="00A10F4E"/>
    <w:rsid w:val="00A124E5"/>
    <w:rsid w:val="00A12A31"/>
    <w:rsid w:val="00A15302"/>
    <w:rsid w:val="00A15A1D"/>
    <w:rsid w:val="00A315AB"/>
    <w:rsid w:val="00A3160F"/>
    <w:rsid w:val="00A32A91"/>
    <w:rsid w:val="00A3304C"/>
    <w:rsid w:val="00A33A09"/>
    <w:rsid w:val="00A345C1"/>
    <w:rsid w:val="00A34724"/>
    <w:rsid w:val="00A35233"/>
    <w:rsid w:val="00A42FE7"/>
    <w:rsid w:val="00A467D6"/>
    <w:rsid w:val="00A47AD9"/>
    <w:rsid w:val="00A51B7A"/>
    <w:rsid w:val="00A61A3C"/>
    <w:rsid w:val="00A6291C"/>
    <w:rsid w:val="00A6407A"/>
    <w:rsid w:val="00A640B3"/>
    <w:rsid w:val="00A659A1"/>
    <w:rsid w:val="00A70C4E"/>
    <w:rsid w:val="00A777B7"/>
    <w:rsid w:val="00A801ED"/>
    <w:rsid w:val="00A8112E"/>
    <w:rsid w:val="00A852A8"/>
    <w:rsid w:val="00A85E06"/>
    <w:rsid w:val="00A86F8D"/>
    <w:rsid w:val="00A87A31"/>
    <w:rsid w:val="00A91B35"/>
    <w:rsid w:val="00A92A28"/>
    <w:rsid w:val="00A93004"/>
    <w:rsid w:val="00AA0284"/>
    <w:rsid w:val="00AA1FCC"/>
    <w:rsid w:val="00AA2A80"/>
    <w:rsid w:val="00AA315B"/>
    <w:rsid w:val="00AA676E"/>
    <w:rsid w:val="00AA6854"/>
    <w:rsid w:val="00AB2294"/>
    <w:rsid w:val="00AB54B3"/>
    <w:rsid w:val="00AC1F83"/>
    <w:rsid w:val="00AC3CE7"/>
    <w:rsid w:val="00AC46CF"/>
    <w:rsid w:val="00AC550F"/>
    <w:rsid w:val="00AC6E2E"/>
    <w:rsid w:val="00AC6E8D"/>
    <w:rsid w:val="00AC6FA3"/>
    <w:rsid w:val="00AD1E66"/>
    <w:rsid w:val="00AD1EA4"/>
    <w:rsid w:val="00AD30A4"/>
    <w:rsid w:val="00AD34CA"/>
    <w:rsid w:val="00AD3E4F"/>
    <w:rsid w:val="00AD6C4E"/>
    <w:rsid w:val="00AD70ED"/>
    <w:rsid w:val="00AE063C"/>
    <w:rsid w:val="00AE3207"/>
    <w:rsid w:val="00AE4378"/>
    <w:rsid w:val="00AE5147"/>
    <w:rsid w:val="00AE5F41"/>
    <w:rsid w:val="00AF362D"/>
    <w:rsid w:val="00AF50B5"/>
    <w:rsid w:val="00B04709"/>
    <w:rsid w:val="00B0470A"/>
    <w:rsid w:val="00B1560D"/>
    <w:rsid w:val="00B16D49"/>
    <w:rsid w:val="00B17112"/>
    <w:rsid w:val="00B17148"/>
    <w:rsid w:val="00B22198"/>
    <w:rsid w:val="00B26686"/>
    <w:rsid w:val="00B30411"/>
    <w:rsid w:val="00B33285"/>
    <w:rsid w:val="00B34E25"/>
    <w:rsid w:val="00B456FF"/>
    <w:rsid w:val="00B5133B"/>
    <w:rsid w:val="00B5745C"/>
    <w:rsid w:val="00B63E0E"/>
    <w:rsid w:val="00B666FF"/>
    <w:rsid w:val="00B704B0"/>
    <w:rsid w:val="00B8245F"/>
    <w:rsid w:val="00B865FF"/>
    <w:rsid w:val="00B86ACB"/>
    <w:rsid w:val="00B90487"/>
    <w:rsid w:val="00B90584"/>
    <w:rsid w:val="00B90AC4"/>
    <w:rsid w:val="00B921C6"/>
    <w:rsid w:val="00B9280B"/>
    <w:rsid w:val="00B93A1D"/>
    <w:rsid w:val="00B9500D"/>
    <w:rsid w:val="00B97289"/>
    <w:rsid w:val="00BA11D3"/>
    <w:rsid w:val="00BA1320"/>
    <w:rsid w:val="00BA29CC"/>
    <w:rsid w:val="00BA3479"/>
    <w:rsid w:val="00BB2A43"/>
    <w:rsid w:val="00BB387D"/>
    <w:rsid w:val="00BB5E96"/>
    <w:rsid w:val="00BB6426"/>
    <w:rsid w:val="00BD0663"/>
    <w:rsid w:val="00BD4BE8"/>
    <w:rsid w:val="00BD5922"/>
    <w:rsid w:val="00BD633D"/>
    <w:rsid w:val="00BE0C88"/>
    <w:rsid w:val="00BE157C"/>
    <w:rsid w:val="00BE31FD"/>
    <w:rsid w:val="00BE5273"/>
    <w:rsid w:val="00BE6AED"/>
    <w:rsid w:val="00BE7E2E"/>
    <w:rsid w:val="00BF13B0"/>
    <w:rsid w:val="00BF282B"/>
    <w:rsid w:val="00BF5796"/>
    <w:rsid w:val="00BF74C5"/>
    <w:rsid w:val="00BF7517"/>
    <w:rsid w:val="00BF765E"/>
    <w:rsid w:val="00C01A45"/>
    <w:rsid w:val="00C03264"/>
    <w:rsid w:val="00C03422"/>
    <w:rsid w:val="00C0363D"/>
    <w:rsid w:val="00C03BDE"/>
    <w:rsid w:val="00C05EC7"/>
    <w:rsid w:val="00C10970"/>
    <w:rsid w:val="00C11FD9"/>
    <w:rsid w:val="00C135F4"/>
    <w:rsid w:val="00C1485A"/>
    <w:rsid w:val="00C169E7"/>
    <w:rsid w:val="00C2060A"/>
    <w:rsid w:val="00C20672"/>
    <w:rsid w:val="00C21DEC"/>
    <w:rsid w:val="00C226B7"/>
    <w:rsid w:val="00C2294D"/>
    <w:rsid w:val="00C22984"/>
    <w:rsid w:val="00C22A68"/>
    <w:rsid w:val="00C22DA6"/>
    <w:rsid w:val="00C26B64"/>
    <w:rsid w:val="00C307E7"/>
    <w:rsid w:val="00C31B9B"/>
    <w:rsid w:val="00C347DC"/>
    <w:rsid w:val="00C3652F"/>
    <w:rsid w:val="00C40EA8"/>
    <w:rsid w:val="00C410A8"/>
    <w:rsid w:val="00C451B2"/>
    <w:rsid w:val="00C4631F"/>
    <w:rsid w:val="00C50FF2"/>
    <w:rsid w:val="00C54BF3"/>
    <w:rsid w:val="00C55857"/>
    <w:rsid w:val="00C574E9"/>
    <w:rsid w:val="00C70BFB"/>
    <w:rsid w:val="00C7286A"/>
    <w:rsid w:val="00C72FA3"/>
    <w:rsid w:val="00C803DE"/>
    <w:rsid w:val="00C80F81"/>
    <w:rsid w:val="00C81688"/>
    <w:rsid w:val="00C8449E"/>
    <w:rsid w:val="00C85A21"/>
    <w:rsid w:val="00C86C08"/>
    <w:rsid w:val="00C92305"/>
    <w:rsid w:val="00C96D16"/>
    <w:rsid w:val="00CA2F26"/>
    <w:rsid w:val="00CA3EDD"/>
    <w:rsid w:val="00CA5CC8"/>
    <w:rsid w:val="00CB1BA6"/>
    <w:rsid w:val="00CB2470"/>
    <w:rsid w:val="00CB3734"/>
    <w:rsid w:val="00CB588F"/>
    <w:rsid w:val="00CC0C12"/>
    <w:rsid w:val="00CC2757"/>
    <w:rsid w:val="00CC6401"/>
    <w:rsid w:val="00CC6B93"/>
    <w:rsid w:val="00CC7D10"/>
    <w:rsid w:val="00CD1D2B"/>
    <w:rsid w:val="00CD557D"/>
    <w:rsid w:val="00CD7E62"/>
    <w:rsid w:val="00CE2F99"/>
    <w:rsid w:val="00CE4E80"/>
    <w:rsid w:val="00CE6A9F"/>
    <w:rsid w:val="00CF174C"/>
    <w:rsid w:val="00D01676"/>
    <w:rsid w:val="00D04075"/>
    <w:rsid w:val="00D04336"/>
    <w:rsid w:val="00D06FDC"/>
    <w:rsid w:val="00D070F1"/>
    <w:rsid w:val="00D075EF"/>
    <w:rsid w:val="00D07631"/>
    <w:rsid w:val="00D07F27"/>
    <w:rsid w:val="00D10E02"/>
    <w:rsid w:val="00D216FC"/>
    <w:rsid w:val="00D219EA"/>
    <w:rsid w:val="00D21BB0"/>
    <w:rsid w:val="00D21D96"/>
    <w:rsid w:val="00D21EE4"/>
    <w:rsid w:val="00D22966"/>
    <w:rsid w:val="00D23BA1"/>
    <w:rsid w:val="00D3468C"/>
    <w:rsid w:val="00D35995"/>
    <w:rsid w:val="00D360DE"/>
    <w:rsid w:val="00D519E3"/>
    <w:rsid w:val="00D601FA"/>
    <w:rsid w:val="00D62E16"/>
    <w:rsid w:val="00D644D5"/>
    <w:rsid w:val="00D7366D"/>
    <w:rsid w:val="00D7425A"/>
    <w:rsid w:val="00D74FFF"/>
    <w:rsid w:val="00D75C42"/>
    <w:rsid w:val="00D86A41"/>
    <w:rsid w:val="00D91B4C"/>
    <w:rsid w:val="00D9209E"/>
    <w:rsid w:val="00D92A0A"/>
    <w:rsid w:val="00D92AD2"/>
    <w:rsid w:val="00D962D0"/>
    <w:rsid w:val="00D967F9"/>
    <w:rsid w:val="00D97DD7"/>
    <w:rsid w:val="00DA0FC0"/>
    <w:rsid w:val="00DA2A17"/>
    <w:rsid w:val="00DA2BC3"/>
    <w:rsid w:val="00DA2D6D"/>
    <w:rsid w:val="00DA4938"/>
    <w:rsid w:val="00DA5552"/>
    <w:rsid w:val="00DA5E60"/>
    <w:rsid w:val="00DB0FCD"/>
    <w:rsid w:val="00DC4F8A"/>
    <w:rsid w:val="00DC59E4"/>
    <w:rsid w:val="00DD2A11"/>
    <w:rsid w:val="00DE41F0"/>
    <w:rsid w:val="00DE73FD"/>
    <w:rsid w:val="00DF13B8"/>
    <w:rsid w:val="00DF152D"/>
    <w:rsid w:val="00DF1760"/>
    <w:rsid w:val="00DF58BE"/>
    <w:rsid w:val="00E02B56"/>
    <w:rsid w:val="00E03838"/>
    <w:rsid w:val="00E03EA4"/>
    <w:rsid w:val="00E11731"/>
    <w:rsid w:val="00E142AA"/>
    <w:rsid w:val="00E163B0"/>
    <w:rsid w:val="00E20386"/>
    <w:rsid w:val="00E21A06"/>
    <w:rsid w:val="00E25144"/>
    <w:rsid w:val="00E31911"/>
    <w:rsid w:val="00E34363"/>
    <w:rsid w:val="00E45C8C"/>
    <w:rsid w:val="00E46BC9"/>
    <w:rsid w:val="00E52F47"/>
    <w:rsid w:val="00E532DC"/>
    <w:rsid w:val="00E56890"/>
    <w:rsid w:val="00E61AA2"/>
    <w:rsid w:val="00E62B7A"/>
    <w:rsid w:val="00E64FAF"/>
    <w:rsid w:val="00E67F0D"/>
    <w:rsid w:val="00E72025"/>
    <w:rsid w:val="00E72DA7"/>
    <w:rsid w:val="00E82838"/>
    <w:rsid w:val="00E8641F"/>
    <w:rsid w:val="00E95BE4"/>
    <w:rsid w:val="00E964B9"/>
    <w:rsid w:val="00EA20B9"/>
    <w:rsid w:val="00EA3E9D"/>
    <w:rsid w:val="00EA6104"/>
    <w:rsid w:val="00EB092E"/>
    <w:rsid w:val="00EB0BB6"/>
    <w:rsid w:val="00EB162E"/>
    <w:rsid w:val="00EB2259"/>
    <w:rsid w:val="00EB40D7"/>
    <w:rsid w:val="00EC3A3C"/>
    <w:rsid w:val="00EC4B19"/>
    <w:rsid w:val="00EC6F5B"/>
    <w:rsid w:val="00EC7271"/>
    <w:rsid w:val="00ED141F"/>
    <w:rsid w:val="00ED1DE4"/>
    <w:rsid w:val="00ED5408"/>
    <w:rsid w:val="00ED5808"/>
    <w:rsid w:val="00ED5E90"/>
    <w:rsid w:val="00ED758F"/>
    <w:rsid w:val="00ED7CD8"/>
    <w:rsid w:val="00ED7F50"/>
    <w:rsid w:val="00EE22DB"/>
    <w:rsid w:val="00EE3B98"/>
    <w:rsid w:val="00EE472A"/>
    <w:rsid w:val="00EE505F"/>
    <w:rsid w:val="00EE5710"/>
    <w:rsid w:val="00EE6755"/>
    <w:rsid w:val="00EE68E7"/>
    <w:rsid w:val="00EE7BB8"/>
    <w:rsid w:val="00EF1FBB"/>
    <w:rsid w:val="00EF36E6"/>
    <w:rsid w:val="00EF388D"/>
    <w:rsid w:val="00EF50C2"/>
    <w:rsid w:val="00F019AA"/>
    <w:rsid w:val="00F01C0D"/>
    <w:rsid w:val="00F07E06"/>
    <w:rsid w:val="00F169A9"/>
    <w:rsid w:val="00F213D4"/>
    <w:rsid w:val="00F23A96"/>
    <w:rsid w:val="00F23FF0"/>
    <w:rsid w:val="00F2424C"/>
    <w:rsid w:val="00F24F58"/>
    <w:rsid w:val="00F30E56"/>
    <w:rsid w:val="00F319B8"/>
    <w:rsid w:val="00F34511"/>
    <w:rsid w:val="00F3590E"/>
    <w:rsid w:val="00F40EB4"/>
    <w:rsid w:val="00F4117C"/>
    <w:rsid w:val="00F43575"/>
    <w:rsid w:val="00F477C1"/>
    <w:rsid w:val="00F5015A"/>
    <w:rsid w:val="00F50912"/>
    <w:rsid w:val="00F53A7C"/>
    <w:rsid w:val="00F552B2"/>
    <w:rsid w:val="00F57379"/>
    <w:rsid w:val="00F57801"/>
    <w:rsid w:val="00F626B5"/>
    <w:rsid w:val="00F63D87"/>
    <w:rsid w:val="00F66187"/>
    <w:rsid w:val="00F6650C"/>
    <w:rsid w:val="00F707EF"/>
    <w:rsid w:val="00F83E58"/>
    <w:rsid w:val="00F840AF"/>
    <w:rsid w:val="00FA0781"/>
    <w:rsid w:val="00FA64EB"/>
    <w:rsid w:val="00FB0F29"/>
    <w:rsid w:val="00FB3384"/>
    <w:rsid w:val="00FB4912"/>
    <w:rsid w:val="00FC0F9B"/>
    <w:rsid w:val="00FC2388"/>
    <w:rsid w:val="00FC6CBA"/>
    <w:rsid w:val="00FC7CE4"/>
    <w:rsid w:val="00FD2EA3"/>
    <w:rsid w:val="00FD3F81"/>
    <w:rsid w:val="00FD558C"/>
    <w:rsid w:val="00FD7A97"/>
    <w:rsid w:val="00FE0D42"/>
    <w:rsid w:val="00FE2454"/>
    <w:rsid w:val="00FE3EC9"/>
    <w:rsid w:val="00FE51C6"/>
    <w:rsid w:val="00FE7266"/>
    <w:rsid w:val="00FF0DAF"/>
    <w:rsid w:val="00FF1F5C"/>
    <w:rsid w:val="00FF4DAE"/>
    <w:rsid w:val="00FF63B5"/>
    <w:rsid w:val="00FF6A20"/>
    <w:rsid w:val="00FF6A79"/>
    <w:rsid w:val="0436BFA1"/>
    <w:rsid w:val="0C376770"/>
    <w:rsid w:val="0D404AEF"/>
    <w:rsid w:val="0DFD8579"/>
    <w:rsid w:val="0F693F16"/>
    <w:rsid w:val="11435FCC"/>
    <w:rsid w:val="15679CE4"/>
    <w:rsid w:val="192F2917"/>
    <w:rsid w:val="1CA4C799"/>
    <w:rsid w:val="1E8279DA"/>
    <w:rsid w:val="20890EE6"/>
    <w:rsid w:val="209739B8"/>
    <w:rsid w:val="23F2F0D6"/>
    <w:rsid w:val="273A912C"/>
    <w:rsid w:val="3231ECE7"/>
    <w:rsid w:val="3459E7D8"/>
    <w:rsid w:val="3590DD8A"/>
    <w:rsid w:val="37E90ECA"/>
    <w:rsid w:val="3C799F9A"/>
    <w:rsid w:val="419704CD"/>
    <w:rsid w:val="428A9E0D"/>
    <w:rsid w:val="4779690F"/>
    <w:rsid w:val="48CF0A51"/>
    <w:rsid w:val="4ACE12CB"/>
    <w:rsid w:val="4B3EC0DC"/>
    <w:rsid w:val="4D1080D4"/>
    <w:rsid w:val="57013622"/>
    <w:rsid w:val="58B76329"/>
    <w:rsid w:val="5935273D"/>
    <w:rsid w:val="5C24BC63"/>
    <w:rsid w:val="602A9844"/>
    <w:rsid w:val="61DF5373"/>
    <w:rsid w:val="639F9C66"/>
    <w:rsid w:val="694EF162"/>
    <w:rsid w:val="6A96156D"/>
    <w:rsid w:val="6CBE3A5D"/>
    <w:rsid w:val="6DCD123A"/>
    <w:rsid w:val="7424AB5F"/>
    <w:rsid w:val="74ECFE41"/>
    <w:rsid w:val="7B5F45E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A62F54B0-B5CF-457C-9B16-F66F0638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table" w:customStyle="1" w:styleId="Tabellrutnt1">
    <w:name w:val="Tabellrutnät1"/>
    <w:basedOn w:val="Normaltabell"/>
    <w:next w:val="Tabellrutnt"/>
    <w:uiPriority w:val="39"/>
    <w:rsid w:val="00BB387D"/>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Fotnotstext">
    <w:name w:val="footnote text"/>
    <w:basedOn w:val="Normal"/>
    <w:link w:val="FotnotstextChar"/>
    <w:uiPriority w:val="99"/>
    <w:semiHidden/>
    <w:unhideWhenUsed/>
    <w:rsid w:val="00D97DD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97DD7"/>
    <w:rPr>
      <w:sz w:val="20"/>
      <w:szCs w:val="20"/>
    </w:rPr>
  </w:style>
  <w:style w:type="character" w:styleId="Fotnotsreferens">
    <w:name w:val="footnote reference"/>
    <w:basedOn w:val="Standardstycketeckensnitt"/>
    <w:uiPriority w:val="99"/>
    <w:semiHidden/>
    <w:unhideWhenUsed/>
    <w:rsid w:val="00D97DD7"/>
    <w:rPr>
      <w:vertAlign w:val="superscript"/>
    </w:rPr>
  </w:style>
  <w:style w:type="table" w:styleId="Listtabell5mrkdekorfrg5">
    <w:name w:val="List Table 5 Dark Accent 5"/>
    <w:basedOn w:val="Normaltabell"/>
    <w:uiPriority w:val="50"/>
    <w:rsid w:val="00A91B35"/>
    <w:pPr>
      <w:spacing w:after="0"/>
    </w:pPr>
    <w:rPr>
      <w:color w:val="FFFFFF" w:themeColor="background1"/>
    </w:rPr>
    <w:tblPr>
      <w:tblStyleRowBandSize w:val="1"/>
      <w:tblStyleColBandSize w:val="1"/>
      <w:tblBorders>
        <w:top w:val="single" w:sz="24" w:space="0" w:color="008767" w:themeColor="accent5"/>
        <w:left w:val="single" w:sz="24" w:space="0" w:color="008767" w:themeColor="accent5"/>
        <w:bottom w:val="single" w:sz="24" w:space="0" w:color="008767" w:themeColor="accent5"/>
        <w:right w:val="single" w:sz="24" w:space="0" w:color="008767" w:themeColor="accent5"/>
      </w:tblBorders>
    </w:tblPr>
    <w:tcPr>
      <w:shd w:val="clear" w:color="auto" w:fill="00876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Olstomnmnande">
    <w:name w:val="Unresolved Mention"/>
    <w:basedOn w:val="Standardstycketeckensnitt"/>
    <w:uiPriority w:val="99"/>
    <w:semiHidden/>
    <w:unhideWhenUsed/>
    <w:rsid w:val="00867391"/>
    <w:rPr>
      <w:color w:val="605E5C"/>
      <w:shd w:val="clear" w:color="auto" w:fill="E1DFDD"/>
    </w:rPr>
  </w:style>
  <w:style w:type="character" w:styleId="AnvndHyperlnk">
    <w:name w:val="FollowedHyperlink"/>
    <w:basedOn w:val="Standardstycketeckensnitt"/>
    <w:uiPriority w:val="99"/>
    <w:semiHidden/>
    <w:unhideWhenUsed/>
    <w:rsid w:val="00570965"/>
    <w:rPr>
      <w:color w:val="954F72" w:themeColor="followedHyperlink"/>
      <w:u w:val="single"/>
    </w:rPr>
  </w:style>
  <w:style w:type="character" w:styleId="Kommentarsreferens">
    <w:name w:val="annotation reference"/>
    <w:basedOn w:val="Standardstycketeckensnitt"/>
    <w:uiPriority w:val="99"/>
    <w:semiHidden/>
    <w:unhideWhenUsed/>
    <w:rsid w:val="006D5ACA"/>
    <w:rPr>
      <w:sz w:val="16"/>
      <w:szCs w:val="16"/>
    </w:rPr>
  </w:style>
  <w:style w:type="paragraph" w:styleId="Kommentarer">
    <w:name w:val="annotation text"/>
    <w:basedOn w:val="Normal"/>
    <w:link w:val="KommentarerChar"/>
    <w:uiPriority w:val="99"/>
    <w:unhideWhenUsed/>
    <w:rsid w:val="006D5ACA"/>
    <w:pPr>
      <w:spacing w:line="240" w:lineRule="auto"/>
    </w:pPr>
    <w:rPr>
      <w:sz w:val="20"/>
      <w:szCs w:val="20"/>
    </w:rPr>
  </w:style>
  <w:style w:type="character" w:customStyle="1" w:styleId="KommentarerChar">
    <w:name w:val="Kommentarer Char"/>
    <w:basedOn w:val="Standardstycketeckensnitt"/>
    <w:link w:val="Kommentarer"/>
    <w:uiPriority w:val="99"/>
    <w:rsid w:val="006D5ACA"/>
    <w:rPr>
      <w:sz w:val="20"/>
      <w:szCs w:val="20"/>
    </w:rPr>
  </w:style>
  <w:style w:type="paragraph" w:styleId="Kommentarsmne">
    <w:name w:val="annotation subject"/>
    <w:basedOn w:val="Kommentarer"/>
    <w:next w:val="Kommentarer"/>
    <w:link w:val="KommentarsmneChar"/>
    <w:uiPriority w:val="99"/>
    <w:semiHidden/>
    <w:unhideWhenUsed/>
    <w:rsid w:val="006D5ACA"/>
    <w:rPr>
      <w:b/>
      <w:bCs/>
    </w:rPr>
  </w:style>
  <w:style w:type="character" w:customStyle="1" w:styleId="KommentarsmneChar">
    <w:name w:val="Kommentarsämne Char"/>
    <w:basedOn w:val="KommentarerChar"/>
    <w:link w:val="Kommentarsmne"/>
    <w:uiPriority w:val="99"/>
    <w:semiHidden/>
    <w:rsid w:val="006D5ACA"/>
    <w:rPr>
      <w:b/>
      <w:bCs/>
      <w:sz w:val="20"/>
      <w:szCs w:val="20"/>
    </w:rPr>
  </w:style>
  <w:style w:type="character" w:customStyle="1" w:styleId="ui-provider">
    <w:name w:val="ui-provider"/>
    <w:basedOn w:val="Standardstycketeckensnitt"/>
    <w:rsid w:val="00181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0628">
      <w:bodyDiv w:val="1"/>
      <w:marLeft w:val="0"/>
      <w:marRight w:val="0"/>
      <w:marTop w:val="0"/>
      <w:marBottom w:val="0"/>
      <w:divBdr>
        <w:top w:val="none" w:sz="0" w:space="0" w:color="auto"/>
        <w:left w:val="none" w:sz="0" w:space="0" w:color="auto"/>
        <w:bottom w:val="none" w:sz="0" w:space="0" w:color="auto"/>
        <w:right w:val="none" w:sz="0" w:space="0" w:color="auto"/>
      </w:divBdr>
      <w:divsChild>
        <w:div w:id="1638759899">
          <w:marLeft w:val="547"/>
          <w:marRight w:val="0"/>
          <w:marTop w:val="0"/>
          <w:marBottom w:val="0"/>
          <w:divBdr>
            <w:top w:val="none" w:sz="0" w:space="0" w:color="auto"/>
            <w:left w:val="none" w:sz="0" w:space="0" w:color="auto"/>
            <w:bottom w:val="none" w:sz="0" w:space="0" w:color="auto"/>
            <w:right w:val="none" w:sz="0" w:space="0" w:color="auto"/>
          </w:divBdr>
        </w:div>
        <w:div w:id="1802652576">
          <w:marLeft w:val="547"/>
          <w:marRight w:val="0"/>
          <w:marTop w:val="0"/>
          <w:marBottom w:val="0"/>
          <w:divBdr>
            <w:top w:val="none" w:sz="0" w:space="0" w:color="auto"/>
            <w:left w:val="none" w:sz="0" w:space="0" w:color="auto"/>
            <w:bottom w:val="none" w:sz="0" w:space="0" w:color="auto"/>
            <w:right w:val="none" w:sz="0" w:space="0" w:color="auto"/>
          </w:divBdr>
        </w:div>
        <w:div w:id="564418999">
          <w:marLeft w:val="547"/>
          <w:marRight w:val="0"/>
          <w:marTop w:val="0"/>
          <w:marBottom w:val="160"/>
          <w:divBdr>
            <w:top w:val="none" w:sz="0" w:space="0" w:color="auto"/>
            <w:left w:val="none" w:sz="0" w:space="0" w:color="auto"/>
            <w:bottom w:val="none" w:sz="0" w:space="0" w:color="auto"/>
            <w:right w:val="none" w:sz="0" w:space="0" w:color="auto"/>
          </w:divBdr>
        </w:div>
        <w:div w:id="1285118794">
          <w:marLeft w:val="547"/>
          <w:marRight w:val="0"/>
          <w:marTop w:val="0"/>
          <w:marBottom w:val="0"/>
          <w:divBdr>
            <w:top w:val="none" w:sz="0" w:space="0" w:color="auto"/>
            <w:left w:val="none" w:sz="0" w:space="0" w:color="auto"/>
            <w:bottom w:val="none" w:sz="0" w:space="0" w:color="auto"/>
            <w:right w:val="none" w:sz="0" w:space="0" w:color="auto"/>
          </w:divBdr>
        </w:div>
        <w:div w:id="1101729817">
          <w:marLeft w:val="547"/>
          <w:marRight w:val="0"/>
          <w:marTop w:val="0"/>
          <w:marBottom w:val="0"/>
          <w:divBdr>
            <w:top w:val="none" w:sz="0" w:space="0" w:color="auto"/>
            <w:left w:val="none" w:sz="0" w:space="0" w:color="auto"/>
            <w:bottom w:val="none" w:sz="0" w:space="0" w:color="auto"/>
            <w:right w:val="none" w:sz="0" w:space="0" w:color="auto"/>
          </w:divBdr>
        </w:div>
        <w:div w:id="1430009100">
          <w:marLeft w:val="547"/>
          <w:marRight w:val="0"/>
          <w:marTop w:val="0"/>
          <w:marBottom w:val="160"/>
          <w:divBdr>
            <w:top w:val="none" w:sz="0" w:space="0" w:color="auto"/>
            <w:left w:val="none" w:sz="0" w:space="0" w:color="auto"/>
            <w:bottom w:val="none" w:sz="0" w:space="0" w:color="auto"/>
            <w:right w:val="none" w:sz="0" w:space="0" w:color="auto"/>
          </w:divBdr>
        </w:div>
        <w:div w:id="1924148416">
          <w:marLeft w:val="547"/>
          <w:marRight w:val="0"/>
          <w:marTop w:val="0"/>
          <w:marBottom w:val="0"/>
          <w:divBdr>
            <w:top w:val="none" w:sz="0" w:space="0" w:color="auto"/>
            <w:left w:val="none" w:sz="0" w:space="0" w:color="auto"/>
            <w:bottom w:val="none" w:sz="0" w:space="0" w:color="auto"/>
            <w:right w:val="none" w:sz="0" w:space="0" w:color="auto"/>
          </w:divBdr>
        </w:div>
        <w:div w:id="1733769655">
          <w:marLeft w:val="547"/>
          <w:marRight w:val="0"/>
          <w:marTop w:val="0"/>
          <w:marBottom w:val="160"/>
          <w:divBdr>
            <w:top w:val="none" w:sz="0" w:space="0" w:color="auto"/>
            <w:left w:val="none" w:sz="0" w:space="0" w:color="auto"/>
            <w:bottom w:val="none" w:sz="0" w:space="0" w:color="auto"/>
            <w:right w:val="none" w:sz="0" w:space="0" w:color="auto"/>
          </w:divBdr>
        </w:div>
        <w:div w:id="518473343">
          <w:marLeft w:val="547"/>
          <w:marRight w:val="0"/>
          <w:marTop w:val="0"/>
          <w:marBottom w:val="160"/>
          <w:divBdr>
            <w:top w:val="none" w:sz="0" w:space="0" w:color="auto"/>
            <w:left w:val="none" w:sz="0" w:space="0" w:color="auto"/>
            <w:bottom w:val="none" w:sz="0" w:space="0" w:color="auto"/>
            <w:right w:val="none" w:sz="0" w:space="0" w:color="auto"/>
          </w:divBdr>
        </w:div>
        <w:div w:id="1693416553">
          <w:marLeft w:val="547"/>
          <w:marRight w:val="0"/>
          <w:marTop w:val="0"/>
          <w:marBottom w:val="160"/>
          <w:divBdr>
            <w:top w:val="none" w:sz="0" w:space="0" w:color="auto"/>
            <w:left w:val="none" w:sz="0" w:space="0" w:color="auto"/>
            <w:bottom w:val="none" w:sz="0" w:space="0" w:color="auto"/>
            <w:right w:val="none" w:sz="0" w:space="0" w:color="auto"/>
          </w:divBdr>
        </w:div>
        <w:div w:id="1646861610">
          <w:marLeft w:val="547"/>
          <w:marRight w:val="0"/>
          <w:marTop w:val="0"/>
          <w:marBottom w:val="160"/>
          <w:divBdr>
            <w:top w:val="none" w:sz="0" w:space="0" w:color="auto"/>
            <w:left w:val="none" w:sz="0" w:space="0" w:color="auto"/>
            <w:bottom w:val="none" w:sz="0" w:space="0" w:color="auto"/>
            <w:right w:val="none" w:sz="0" w:space="0" w:color="auto"/>
          </w:divBdr>
        </w:div>
      </w:divsChild>
    </w:div>
    <w:div w:id="232130157">
      <w:bodyDiv w:val="1"/>
      <w:marLeft w:val="0"/>
      <w:marRight w:val="0"/>
      <w:marTop w:val="0"/>
      <w:marBottom w:val="0"/>
      <w:divBdr>
        <w:top w:val="none" w:sz="0" w:space="0" w:color="auto"/>
        <w:left w:val="none" w:sz="0" w:space="0" w:color="auto"/>
        <w:bottom w:val="none" w:sz="0" w:space="0" w:color="auto"/>
        <w:right w:val="none" w:sz="0" w:space="0" w:color="auto"/>
      </w:divBdr>
    </w:div>
    <w:div w:id="497966133">
      <w:bodyDiv w:val="1"/>
      <w:marLeft w:val="0"/>
      <w:marRight w:val="0"/>
      <w:marTop w:val="0"/>
      <w:marBottom w:val="0"/>
      <w:divBdr>
        <w:top w:val="none" w:sz="0" w:space="0" w:color="auto"/>
        <w:left w:val="none" w:sz="0" w:space="0" w:color="auto"/>
        <w:bottom w:val="none" w:sz="0" w:space="0" w:color="auto"/>
        <w:right w:val="none" w:sz="0" w:space="0" w:color="auto"/>
      </w:divBdr>
      <w:divsChild>
        <w:div w:id="339552009">
          <w:marLeft w:val="547"/>
          <w:marRight w:val="0"/>
          <w:marTop w:val="0"/>
          <w:marBottom w:val="0"/>
          <w:divBdr>
            <w:top w:val="none" w:sz="0" w:space="0" w:color="auto"/>
            <w:left w:val="none" w:sz="0" w:space="0" w:color="auto"/>
            <w:bottom w:val="none" w:sz="0" w:space="0" w:color="auto"/>
            <w:right w:val="none" w:sz="0" w:space="0" w:color="auto"/>
          </w:divBdr>
        </w:div>
        <w:div w:id="1973827765">
          <w:marLeft w:val="547"/>
          <w:marRight w:val="0"/>
          <w:marTop w:val="0"/>
          <w:marBottom w:val="0"/>
          <w:divBdr>
            <w:top w:val="none" w:sz="0" w:space="0" w:color="auto"/>
            <w:left w:val="none" w:sz="0" w:space="0" w:color="auto"/>
            <w:bottom w:val="none" w:sz="0" w:space="0" w:color="auto"/>
            <w:right w:val="none" w:sz="0" w:space="0" w:color="auto"/>
          </w:divBdr>
        </w:div>
        <w:div w:id="834608294">
          <w:marLeft w:val="547"/>
          <w:marRight w:val="0"/>
          <w:marTop w:val="0"/>
          <w:marBottom w:val="160"/>
          <w:divBdr>
            <w:top w:val="none" w:sz="0" w:space="0" w:color="auto"/>
            <w:left w:val="none" w:sz="0" w:space="0" w:color="auto"/>
            <w:bottom w:val="none" w:sz="0" w:space="0" w:color="auto"/>
            <w:right w:val="none" w:sz="0" w:space="0" w:color="auto"/>
          </w:divBdr>
        </w:div>
        <w:div w:id="1796215414">
          <w:marLeft w:val="547"/>
          <w:marRight w:val="0"/>
          <w:marTop w:val="0"/>
          <w:marBottom w:val="0"/>
          <w:divBdr>
            <w:top w:val="none" w:sz="0" w:space="0" w:color="auto"/>
            <w:left w:val="none" w:sz="0" w:space="0" w:color="auto"/>
            <w:bottom w:val="none" w:sz="0" w:space="0" w:color="auto"/>
            <w:right w:val="none" w:sz="0" w:space="0" w:color="auto"/>
          </w:divBdr>
        </w:div>
        <w:div w:id="210655072">
          <w:marLeft w:val="547"/>
          <w:marRight w:val="0"/>
          <w:marTop w:val="0"/>
          <w:marBottom w:val="0"/>
          <w:divBdr>
            <w:top w:val="none" w:sz="0" w:space="0" w:color="auto"/>
            <w:left w:val="none" w:sz="0" w:space="0" w:color="auto"/>
            <w:bottom w:val="none" w:sz="0" w:space="0" w:color="auto"/>
            <w:right w:val="none" w:sz="0" w:space="0" w:color="auto"/>
          </w:divBdr>
        </w:div>
        <w:div w:id="2058964556">
          <w:marLeft w:val="547"/>
          <w:marRight w:val="0"/>
          <w:marTop w:val="0"/>
          <w:marBottom w:val="160"/>
          <w:divBdr>
            <w:top w:val="none" w:sz="0" w:space="0" w:color="auto"/>
            <w:left w:val="none" w:sz="0" w:space="0" w:color="auto"/>
            <w:bottom w:val="none" w:sz="0" w:space="0" w:color="auto"/>
            <w:right w:val="none" w:sz="0" w:space="0" w:color="auto"/>
          </w:divBdr>
        </w:div>
        <w:div w:id="1887914959">
          <w:marLeft w:val="547"/>
          <w:marRight w:val="0"/>
          <w:marTop w:val="0"/>
          <w:marBottom w:val="0"/>
          <w:divBdr>
            <w:top w:val="none" w:sz="0" w:space="0" w:color="auto"/>
            <w:left w:val="none" w:sz="0" w:space="0" w:color="auto"/>
            <w:bottom w:val="none" w:sz="0" w:space="0" w:color="auto"/>
            <w:right w:val="none" w:sz="0" w:space="0" w:color="auto"/>
          </w:divBdr>
        </w:div>
        <w:div w:id="518934456">
          <w:marLeft w:val="547"/>
          <w:marRight w:val="0"/>
          <w:marTop w:val="0"/>
          <w:marBottom w:val="160"/>
          <w:divBdr>
            <w:top w:val="none" w:sz="0" w:space="0" w:color="auto"/>
            <w:left w:val="none" w:sz="0" w:space="0" w:color="auto"/>
            <w:bottom w:val="none" w:sz="0" w:space="0" w:color="auto"/>
            <w:right w:val="none" w:sz="0" w:space="0" w:color="auto"/>
          </w:divBdr>
        </w:div>
        <w:div w:id="293489909">
          <w:marLeft w:val="547"/>
          <w:marRight w:val="0"/>
          <w:marTop w:val="0"/>
          <w:marBottom w:val="160"/>
          <w:divBdr>
            <w:top w:val="none" w:sz="0" w:space="0" w:color="auto"/>
            <w:left w:val="none" w:sz="0" w:space="0" w:color="auto"/>
            <w:bottom w:val="none" w:sz="0" w:space="0" w:color="auto"/>
            <w:right w:val="none" w:sz="0" w:space="0" w:color="auto"/>
          </w:divBdr>
        </w:div>
        <w:div w:id="1177303316">
          <w:marLeft w:val="547"/>
          <w:marRight w:val="0"/>
          <w:marTop w:val="0"/>
          <w:marBottom w:val="160"/>
          <w:divBdr>
            <w:top w:val="none" w:sz="0" w:space="0" w:color="auto"/>
            <w:left w:val="none" w:sz="0" w:space="0" w:color="auto"/>
            <w:bottom w:val="none" w:sz="0" w:space="0" w:color="auto"/>
            <w:right w:val="none" w:sz="0" w:space="0" w:color="auto"/>
          </w:divBdr>
        </w:div>
        <w:div w:id="976301535">
          <w:marLeft w:val="547"/>
          <w:marRight w:val="0"/>
          <w:marTop w:val="0"/>
          <w:marBottom w:val="160"/>
          <w:divBdr>
            <w:top w:val="none" w:sz="0" w:space="0" w:color="auto"/>
            <w:left w:val="none" w:sz="0" w:space="0" w:color="auto"/>
            <w:bottom w:val="none" w:sz="0" w:space="0" w:color="auto"/>
            <w:right w:val="none" w:sz="0" w:space="0" w:color="auto"/>
          </w:divBdr>
        </w:div>
      </w:divsChild>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 w:id="1318076174">
      <w:bodyDiv w:val="1"/>
      <w:marLeft w:val="0"/>
      <w:marRight w:val="0"/>
      <w:marTop w:val="0"/>
      <w:marBottom w:val="0"/>
      <w:divBdr>
        <w:top w:val="none" w:sz="0" w:space="0" w:color="auto"/>
        <w:left w:val="none" w:sz="0" w:space="0" w:color="auto"/>
        <w:bottom w:val="none" w:sz="0" w:space="0" w:color="auto"/>
        <w:right w:val="none" w:sz="0" w:space="0" w:color="auto"/>
      </w:divBdr>
      <w:divsChild>
        <w:div w:id="1106578878">
          <w:marLeft w:val="547"/>
          <w:marRight w:val="0"/>
          <w:marTop w:val="0"/>
          <w:marBottom w:val="0"/>
          <w:divBdr>
            <w:top w:val="none" w:sz="0" w:space="0" w:color="auto"/>
            <w:left w:val="none" w:sz="0" w:space="0" w:color="auto"/>
            <w:bottom w:val="none" w:sz="0" w:space="0" w:color="auto"/>
            <w:right w:val="none" w:sz="0" w:space="0" w:color="auto"/>
          </w:divBdr>
        </w:div>
        <w:div w:id="2043087115">
          <w:marLeft w:val="547"/>
          <w:marRight w:val="0"/>
          <w:marTop w:val="0"/>
          <w:marBottom w:val="0"/>
          <w:divBdr>
            <w:top w:val="none" w:sz="0" w:space="0" w:color="auto"/>
            <w:left w:val="none" w:sz="0" w:space="0" w:color="auto"/>
            <w:bottom w:val="none" w:sz="0" w:space="0" w:color="auto"/>
            <w:right w:val="none" w:sz="0" w:space="0" w:color="auto"/>
          </w:divBdr>
        </w:div>
        <w:div w:id="1601252583">
          <w:marLeft w:val="547"/>
          <w:marRight w:val="0"/>
          <w:marTop w:val="0"/>
          <w:marBottom w:val="160"/>
          <w:divBdr>
            <w:top w:val="none" w:sz="0" w:space="0" w:color="auto"/>
            <w:left w:val="none" w:sz="0" w:space="0" w:color="auto"/>
            <w:bottom w:val="none" w:sz="0" w:space="0" w:color="auto"/>
            <w:right w:val="none" w:sz="0" w:space="0" w:color="auto"/>
          </w:divBdr>
        </w:div>
        <w:div w:id="1510215663">
          <w:marLeft w:val="547"/>
          <w:marRight w:val="0"/>
          <w:marTop w:val="0"/>
          <w:marBottom w:val="0"/>
          <w:divBdr>
            <w:top w:val="none" w:sz="0" w:space="0" w:color="auto"/>
            <w:left w:val="none" w:sz="0" w:space="0" w:color="auto"/>
            <w:bottom w:val="none" w:sz="0" w:space="0" w:color="auto"/>
            <w:right w:val="none" w:sz="0" w:space="0" w:color="auto"/>
          </w:divBdr>
        </w:div>
        <w:div w:id="1072236772">
          <w:marLeft w:val="547"/>
          <w:marRight w:val="0"/>
          <w:marTop w:val="0"/>
          <w:marBottom w:val="0"/>
          <w:divBdr>
            <w:top w:val="none" w:sz="0" w:space="0" w:color="auto"/>
            <w:left w:val="none" w:sz="0" w:space="0" w:color="auto"/>
            <w:bottom w:val="none" w:sz="0" w:space="0" w:color="auto"/>
            <w:right w:val="none" w:sz="0" w:space="0" w:color="auto"/>
          </w:divBdr>
        </w:div>
        <w:div w:id="1376853714">
          <w:marLeft w:val="547"/>
          <w:marRight w:val="0"/>
          <w:marTop w:val="0"/>
          <w:marBottom w:val="160"/>
          <w:divBdr>
            <w:top w:val="none" w:sz="0" w:space="0" w:color="auto"/>
            <w:left w:val="none" w:sz="0" w:space="0" w:color="auto"/>
            <w:bottom w:val="none" w:sz="0" w:space="0" w:color="auto"/>
            <w:right w:val="none" w:sz="0" w:space="0" w:color="auto"/>
          </w:divBdr>
        </w:div>
        <w:div w:id="404961360">
          <w:marLeft w:val="547"/>
          <w:marRight w:val="0"/>
          <w:marTop w:val="0"/>
          <w:marBottom w:val="0"/>
          <w:divBdr>
            <w:top w:val="none" w:sz="0" w:space="0" w:color="auto"/>
            <w:left w:val="none" w:sz="0" w:space="0" w:color="auto"/>
            <w:bottom w:val="none" w:sz="0" w:space="0" w:color="auto"/>
            <w:right w:val="none" w:sz="0" w:space="0" w:color="auto"/>
          </w:divBdr>
        </w:div>
        <w:div w:id="604309219">
          <w:marLeft w:val="547"/>
          <w:marRight w:val="0"/>
          <w:marTop w:val="0"/>
          <w:marBottom w:val="160"/>
          <w:divBdr>
            <w:top w:val="none" w:sz="0" w:space="0" w:color="auto"/>
            <w:left w:val="none" w:sz="0" w:space="0" w:color="auto"/>
            <w:bottom w:val="none" w:sz="0" w:space="0" w:color="auto"/>
            <w:right w:val="none" w:sz="0" w:space="0" w:color="auto"/>
          </w:divBdr>
        </w:div>
        <w:div w:id="537013549">
          <w:marLeft w:val="547"/>
          <w:marRight w:val="0"/>
          <w:marTop w:val="0"/>
          <w:marBottom w:val="160"/>
          <w:divBdr>
            <w:top w:val="none" w:sz="0" w:space="0" w:color="auto"/>
            <w:left w:val="none" w:sz="0" w:space="0" w:color="auto"/>
            <w:bottom w:val="none" w:sz="0" w:space="0" w:color="auto"/>
            <w:right w:val="none" w:sz="0" w:space="0" w:color="auto"/>
          </w:divBdr>
        </w:div>
        <w:div w:id="811991226">
          <w:marLeft w:val="547"/>
          <w:marRight w:val="0"/>
          <w:marTop w:val="0"/>
          <w:marBottom w:val="160"/>
          <w:divBdr>
            <w:top w:val="none" w:sz="0" w:space="0" w:color="auto"/>
            <w:left w:val="none" w:sz="0" w:space="0" w:color="auto"/>
            <w:bottom w:val="none" w:sz="0" w:space="0" w:color="auto"/>
            <w:right w:val="none" w:sz="0" w:space="0" w:color="auto"/>
          </w:divBdr>
        </w:div>
        <w:div w:id="173347521">
          <w:marLeft w:val="547"/>
          <w:marRight w:val="0"/>
          <w:marTop w:val="0"/>
          <w:marBottom w:val="160"/>
          <w:divBdr>
            <w:top w:val="none" w:sz="0" w:space="0" w:color="auto"/>
            <w:left w:val="none" w:sz="0" w:space="0" w:color="auto"/>
            <w:bottom w:val="none" w:sz="0" w:space="0" w:color="auto"/>
            <w:right w:val="none" w:sz="0" w:space="0" w:color="auto"/>
          </w:divBdr>
        </w:div>
      </w:divsChild>
    </w:div>
    <w:div w:id="1363436259">
      <w:bodyDiv w:val="1"/>
      <w:marLeft w:val="0"/>
      <w:marRight w:val="0"/>
      <w:marTop w:val="0"/>
      <w:marBottom w:val="0"/>
      <w:divBdr>
        <w:top w:val="none" w:sz="0" w:space="0" w:color="auto"/>
        <w:left w:val="none" w:sz="0" w:space="0" w:color="auto"/>
        <w:bottom w:val="none" w:sz="0" w:space="0" w:color="auto"/>
        <w:right w:val="none" w:sz="0" w:space="0" w:color="auto"/>
      </w:divBdr>
    </w:div>
    <w:div w:id="1459453654">
      <w:bodyDiv w:val="1"/>
      <w:marLeft w:val="0"/>
      <w:marRight w:val="0"/>
      <w:marTop w:val="0"/>
      <w:marBottom w:val="0"/>
      <w:divBdr>
        <w:top w:val="none" w:sz="0" w:space="0" w:color="auto"/>
        <w:left w:val="none" w:sz="0" w:space="0" w:color="auto"/>
        <w:bottom w:val="none" w:sz="0" w:space="0" w:color="auto"/>
        <w:right w:val="none" w:sz="0" w:space="0" w:color="auto"/>
      </w:divBdr>
    </w:div>
    <w:div w:id="1837259301">
      <w:bodyDiv w:val="1"/>
      <w:marLeft w:val="0"/>
      <w:marRight w:val="0"/>
      <w:marTop w:val="0"/>
      <w:marBottom w:val="0"/>
      <w:divBdr>
        <w:top w:val="none" w:sz="0" w:space="0" w:color="auto"/>
        <w:left w:val="none" w:sz="0" w:space="0" w:color="auto"/>
        <w:bottom w:val="none" w:sz="0" w:space="0" w:color="auto"/>
        <w:right w:val="none" w:sz="0" w:space="0" w:color="auto"/>
      </w:divBdr>
    </w:div>
    <w:div w:id="2003971961">
      <w:bodyDiv w:val="1"/>
      <w:marLeft w:val="0"/>
      <w:marRight w:val="0"/>
      <w:marTop w:val="0"/>
      <w:marBottom w:val="0"/>
      <w:divBdr>
        <w:top w:val="none" w:sz="0" w:space="0" w:color="auto"/>
        <w:left w:val="none" w:sz="0" w:space="0" w:color="auto"/>
        <w:bottom w:val="none" w:sz="0" w:space="0" w:color="auto"/>
        <w:right w:val="none" w:sz="0" w:space="0" w:color="auto"/>
      </w:divBdr>
    </w:div>
    <w:div w:id="2134522100">
      <w:bodyDiv w:val="1"/>
      <w:marLeft w:val="0"/>
      <w:marRight w:val="0"/>
      <w:marTop w:val="0"/>
      <w:marBottom w:val="0"/>
      <w:divBdr>
        <w:top w:val="none" w:sz="0" w:space="0" w:color="auto"/>
        <w:left w:val="none" w:sz="0" w:space="0" w:color="auto"/>
        <w:bottom w:val="none" w:sz="0" w:space="0" w:color="auto"/>
        <w:right w:val="none" w:sz="0" w:space="0" w:color="auto"/>
      </w:divBdr>
    </w:div>
    <w:div w:id="2147161880">
      <w:bodyDiv w:val="1"/>
      <w:marLeft w:val="0"/>
      <w:marRight w:val="0"/>
      <w:marTop w:val="0"/>
      <w:marBottom w:val="0"/>
      <w:divBdr>
        <w:top w:val="none" w:sz="0" w:space="0" w:color="auto"/>
        <w:left w:val="none" w:sz="0" w:space="0" w:color="auto"/>
        <w:bottom w:val="none" w:sz="0" w:space="0" w:color="auto"/>
        <w:right w:val="none" w:sz="0" w:space="0" w:color="auto"/>
      </w:divBdr>
      <w:divsChild>
        <w:div w:id="881553214">
          <w:marLeft w:val="547"/>
          <w:marRight w:val="0"/>
          <w:marTop w:val="0"/>
          <w:marBottom w:val="0"/>
          <w:divBdr>
            <w:top w:val="none" w:sz="0" w:space="0" w:color="auto"/>
            <w:left w:val="none" w:sz="0" w:space="0" w:color="auto"/>
            <w:bottom w:val="none" w:sz="0" w:space="0" w:color="auto"/>
            <w:right w:val="none" w:sz="0" w:space="0" w:color="auto"/>
          </w:divBdr>
        </w:div>
        <w:div w:id="2017227783">
          <w:marLeft w:val="547"/>
          <w:marRight w:val="0"/>
          <w:marTop w:val="0"/>
          <w:marBottom w:val="0"/>
          <w:divBdr>
            <w:top w:val="none" w:sz="0" w:space="0" w:color="auto"/>
            <w:left w:val="none" w:sz="0" w:space="0" w:color="auto"/>
            <w:bottom w:val="none" w:sz="0" w:space="0" w:color="auto"/>
            <w:right w:val="none" w:sz="0" w:space="0" w:color="auto"/>
          </w:divBdr>
        </w:div>
        <w:div w:id="1841693863">
          <w:marLeft w:val="547"/>
          <w:marRight w:val="0"/>
          <w:marTop w:val="0"/>
          <w:marBottom w:val="160"/>
          <w:divBdr>
            <w:top w:val="none" w:sz="0" w:space="0" w:color="auto"/>
            <w:left w:val="none" w:sz="0" w:space="0" w:color="auto"/>
            <w:bottom w:val="none" w:sz="0" w:space="0" w:color="auto"/>
            <w:right w:val="none" w:sz="0" w:space="0" w:color="auto"/>
          </w:divBdr>
        </w:div>
        <w:div w:id="2079134551">
          <w:marLeft w:val="547"/>
          <w:marRight w:val="0"/>
          <w:marTop w:val="0"/>
          <w:marBottom w:val="0"/>
          <w:divBdr>
            <w:top w:val="none" w:sz="0" w:space="0" w:color="auto"/>
            <w:left w:val="none" w:sz="0" w:space="0" w:color="auto"/>
            <w:bottom w:val="none" w:sz="0" w:space="0" w:color="auto"/>
            <w:right w:val="none" w:sz="0" w:space="0" w:color="auto"/>
          </w:divBdr>
        </w:div>
        <w:div w:id="1024747976">
          <w:marLeft w:val="547"/>
          <w:marRight w:val="0"/>
          <w:marTop w:val="0"/>
          <w:marBottom w:val="0"/>
          <w:divBdr>
            <w:top w:val="none" w:sz="0" w:space="0" w:color="auto"/>
            <w:left w:val="none" w:sz="0" w:space="0" w:color="auto"/>
            <w:bottom w:val="none" w:sz="0" w:space="0" w:color="auto"/>
            <w:right w:val="none" w:sz="0" w:space="0" w:color="auto"/>
          </w:divBdr>
        </w:div>
        <w:div w:id="1393112795">
          <w:marLeft w:val="547"/>
          <w:marRight w:val="0"/>
          <w:marTop w:val="0"/>
          <w:marBottom w:val="160"/>
          <w:divBdr>
            <w:top w:val="none" w:sz="0" w:space="0" w:color="auto"/>
            <w:left w:val="none" w:sz="0" w:space="0" w:color="auto"/>
            <w:bottom w:val="none" w:sz="0" w:space="0" w:color="auto"/>
            <w:right w:val="none" w:sz="0" w:space="0" w:color="auto"/>
          </w:divBdr>
        </w:div>
        <w:div w:id="1148671464">
          <w:marLeft w:val="547"/>
          <w:marRight w:val="0"/>
          <w:marTop w:val="0"/>
          <w:marBottom w:val="0"/>
          <w:divBdr>
            <w:top w:val="none" w:sz="0" w:space="0" w:color="auto"/>
            <w:left w:val="none" w:sz="0" w:space="0" w:color="auto"/>
            <w:bottom w:val="none" w:sz="0" w:space="0" w:color="auto"/>
            <w:right w:val="none" w:sz="0" w:space="0" w:color="auto"/>
          </w:divBdr>
        </w:div>
        <w:div w:id="1790933578">
          <w:marLeft w:val="547"/>
          <w:marRight w:val="0"/>
          <w:marTop w:val="0"/>
          <w:marBottom w:val="160"/>
          <w:divBdr>
            <w:top w:val="none" w:sz="0" w:space="0" w:color="auto"/>
            <w:left w:val="none" w:sz="0" w:space="0" w:color="auto"/>
            <w:bottom w:val="none" w:sz="0" w:space="0" w:color="auto"/>
            <w:right w:val="none" w:sz="0" w:space="0" w:color="auto"/>
          </w:divBdr>
        </w:div>
        <w:div w:id="1525554610">
          <w:marLeft w:val="547"/>
          <w:marRight w:val="0"/>
          <w:marTop w:val="0"/>
          <w:marBottom w:val="160"/>
          <w:divBdr>
            <w:top w:val="none" w:sz="0" w:space="0" w:color="auto"/>
            <w:left w:val="none" w:sz="0" w:space="0" w:color="auto"/>
            <w:bottom w:val="none" w:sz="0" w:space="0" w:color="auto"/>
            <w:right w:val="none" w:sz="0" w:space="0" w:color="auto"/>
          </w:divBdr>
        </w:div>
        <w:div w:id="1087271698">
          <w:marLeft w:val="547"/>
          <w:marRight w:val="0"/>
          <w:marTop w:val="0"/>
          <w:marBottom w:val="160"/>
          <w:divBdr>
            <w:top w:val="none" w:sz="0" w:space="0" w:color="auto"/>
            <w:left w:val="none" w:sz="0" w:space="0" w:color="auto"/>
            <w:bottom w:val="none" w:sz="0" w:space="0" w:color="auto"/>
            <w:right w:val="none" w:sz="0" w:space="0" w:color="auto"/>
          </w:divBdr>
        </w:div>
        <w:div w:id="179170198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rdsamverkan.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ardsamverkan.s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ardsamverkan.se/organisation/delregionalvardsamverkan/kommun-och-sjukvard---samverkan-i-goteborgsomradet/omraden-for-samverkan/samordnad-individuell-pl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ellanarkiv-offentlig.vgregion.se/alfresco/s/archive/stream/public/v1/source/available/SOFIA/RS6895-621728397-785/SURROGATE/Riktlinje%20f%c3%b6r%20SIP%20i%20V%c3%a4stra%20G%c3%b6taland%202020-2023-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379D3"/>
    <w:rsid w:val="001D468A"/>
    <w:rsid w:val="00211069"/>
    <w:rsid w:val="00211950"/>
    <w:rsid w:val="00236533"/>
    <w:rsid w:val="0025350E"/>
    <w:rsid w:val="002E2323"/>
    <w:rsid w:val="002F215E"/>
    <w:rsid w:val="002F4DE9"/>
    <w:rsid w:val="004B4875"/>
    <w:rsid w:val="004E0F27"/>
    <w:rsid w:val="0051202D"/>
    <w:rsid w:val="00513D90"/>
    <w:rsid w:val="00564AE6"/>
    <w:rsid w:val="006016F4"/>
    <w:rsid w:val="00850240"/>
    <w:rsid w:val="008856BD"/>
    <w:rsid w:val="008875E8"/>
    <w:rsid w:val="008B2AEA"/>
    <w:rsid w:val="008D206A"/>
    <w:rsid w:val="008E06A3"/>
    <w:rsid w:val="008F120C"/>
    <w:rsid w:val="00931C8C"/>
    <w:rsid w:val="00A447FE"/>
    <w:rsid w:val="00A50C53"/>
    <w:rsid w:val="00AB3033"/>
    <w:rsid w:val="00B6154C"/>
    <w:rsid w:val="00B808CF"/>
    <w:rsid w:val="00BF17A5"/>
    <w:rsid w:val="00C51BFE"/>
    <w:rsid w:val="00CA41FD"/>
    <w:rsid w:val="00DC167D"/>
    <w:rsid w:val="00E864D5"/>
    <w:rsid w:val="00EE2A17"/>
    <w:rsid w:val="00EF201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Props1.xml><?xml version="1.0" encoding="utf-8"?>
<ds:datastoreItem xmlns:ds="http://schemas.openxmlformats.org/officeDocument/2006/customXml" ds:itemID="{4EC13800-0D2E-4A32-BF0E-E4F410A79ABB}">
  <ds:schemaRefs>
    <ds:schemaRef ds:uri="http://schemas.microsoft.com/sharepoint/v3/contenttype/forms"/>
  </ds:schemaRefs>
</ds:datastoreItem>
</file>

<file path=customXml/itemProps2.xml><?xml version="1.0" encoding="utf-8"?>
<ds:datastoreItem xmlns:ds="http://schemas.openxmlformats.org/officeDocument/2006/customXml" ds:itemID="{55AA72E8-CBF2-450B-9949-B59E6D0D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customXml/itemProps4.xml><?xml version="1.0" encoding="utf-8"?>
<ds:datastoreItem xmlns:ds="http://schemas.openxmlformats.org/officeDocument/2006/customXml" ds:itemID="{C946F65A-9FEE-4E2A-A59F-735104DF50F6}">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6397</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rutin för samverkan med och för individen</dc:title>
  <dc:subject/>
  <dc:creator>jenny.v.johansson@aldrevardomsorg.goteborg.se</dc:creator>
  <cp:keywords/>
  <dc:description/>
  <cp:lastModifiedBy>Eva Silow Wiig</cp:lastModifiedBy>
  <cp:revision>7</cp:revision>
  <cp:lastPrinted>2017-01-06T09:29:00Z</cp:lastPrinted>
  <dcterms:created xsi:type="dcterms:W3CDTF">2024-04-09T05:20:00Z</dcterms:created>
  <dcterms:modified xsi:type="dcterms:W3CDTF">2024-04-09T05:21:00Z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y fmtid="{D5CDD505-2E9C-101B-9397-08002B2CF9AE}" pid="4" name="SW_SaveText">
    <vt:lpwstr>Spara till Notes</vt:lpwstr>
  </property>
  <property fmtid="{D5CDD505-2E9C-101B-9397-08002B2CF9AE}" pid="5" name="SW_SaveCloseOfficeText">
    <vt:lpwstr>Spara och Stäng Officedokument</vt:lpwstr>
  </property>
  <property fmtid="{D5CDD505-2E9C-101B-9397-08002B2CF9AE}" pid="6" name="SW_SaveCloseText">
    <vt:lpwstr>Spara och Stäng Notes dokument</vt:lpwstr>
  </property>
  <property fmtid="{D5CDD505-2E9C-101B-9397-08002B2CF9AE}" pid="7" name="SW_DocUNID">
    <vt:lpwstr>51463295A48676C6C1258AFA001D17D6</vt:lpwstr>
  </property>
  <property fmtid="{D5CDD505-2E9C-101B-9397-08002B2CF9AE}" pid="8" name="SW_DocHWND">
    <vt:r8>135270</vt:r8>
  </property>
  <property fmtid="{D5CDD505-2E9C-101B-9397-08002B2CF9AE}" pid="9" name="SW_IntOfficeMacros">
    <vt:lpwstr>Enabled</vt:lpwstr>
  </property>
  <property fmtid="{D5CDD505-2E9C-101B-9397-08002B2CF9AE}" pid="10" name="SW_CustomTitle">
    <vt:lpwstr>SWING Integrator 5 Document</vt:lpwstr>
  </property>
  <property fmtid="{D5CDD505-2E9C-101B-9397-08002B2CF9AE}" pid="11" name="SW_DialogTitle">
    <vt:lpwstr>SWING Integrator för Notes och Office</vt:lpwstr>
  </property>
  <property fmtid="{D5CDD505-2E9C-101B-9397-08002B2CF9AE}" pid="12" name="SW_PromptText">
    <vt:lpwstr>Vill du spara?</vt:lpwstr>
  </property>
  <property fmtid="{D5CDD505-2E9C-101B-9397-08002B2CF9AE}" pid="13" name="SW_NewDocument">
    <vt:lpwstr/>
  </property>
  <property fmtid="{D5CDD505-2E9C-101B-9397-08002B2CF9AE}" pid="14" name="SW_TemplateServer">
    <vt:lpwstr/>
  </property>
  <property fmtid="{D5CDD505-2E9C-101B-9397-08002B2CF9AE}" pid="15" name="SW_TemplateDB">
    <vt:lpwstr/>
  </property>
  <property fmtid="{D5CDD505-2E9C-101B-9397-08002B2CF9AE}" pid="16" name="SW_NotesContext">
    <vt:lpwstr/>
  </property>
  <property fmtid="{D5CDD505-2E9C-101B-9397-08002B2CF9AE}" pid="17" name="SW_DocumentServer">
    <vt:lpwstr>CN=Websrv5/OU=Webservice/O=Göteborgs Kommun</vt:lpwstr>
  </property>
  <property fmtid="{D5CDD505-2E9C-101B-9397-08002B2CF9AE}" pid="18" name="SW_DocumentDB">
    <vt:lpwstr>prod\Funktionsstod\LIS\Verksamhetshandbok\VerkGem.nsf</vt:lpwstr>
  </property>
  <property fmtid="{D5CDD505-2E9C-101B-9397-08002B2CF9AE}" pid="19" name="SW_ShowContentLibMenus">
    <vt:bool>false</vt:bool>
  </property>
  <property fmtid="{D5CDD505-2E9C-101B-9397-08002B2CF9AE}" pid="20"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21" name="SW_VisibleVBAMacroMenuItems">
    <vt:r8>127</vt:r8>
  </property>
  <property fmtid="{D5CDD505-2E9C-101B-9397-08002B2CF9AE}" pid="22" name="SW_EnabledVBAMacroMenuItems">
    <vt:r8>7</vt:r8>
  </property>
  <property fmtid="{D5CDD505-2E9C-101B-9397-08002B2CF9AE}" pid="23" name="SW_AddinName">
    <vt:lpwstr>SWINGINTEGRATOR.5.29.000.DOT</vt:lpwstr>
  </property>
</Properties>
</file>